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2"/>
        <w:jc w:val="left"/>
        <w:outlineLvl w:val="0"/>
        <w:rPr>
          <w:rFonts w:ascii="Tahoma" w:hAnsi="Tahoma" w:eastAsia="Tahoma" w:cs="Tahoma"/>
          <w:sz w:val="40"/>
          <w:szCs w:val="40"/>
        </w:rPr>
      </w:pPr>
      <w:r>
        <w:rPr>
          <w:color w:val="0000FF"/>
          <w:highlight w:val="white"/>
          <w:rtl w:val="0"/>
        </w:rPr>
        <w:t>REMY-ANN GUERRERO CHA, PHRN,DHA-RN</w:t>
      </w:r>
      <w:r>
        <w:rPr>
          <w:rFonts w:ascii="Tahoma" w:hAnsi="Tahoma" w:eastAsia="Tahoma" w:cs="Tahoma"/>
          <w:sz w:val="40"/>
          <w:szCs w:val="40"/>
          <w:rtl w:val="0"/>
        </w:rPr>
        <w:t xml:space="preserve">            </w:t>
      </w:r>
    </w:p>
    <w:p>
      <w:pPr>
        <w:pStyle w:val="2"/>
        <w:numPr>
          <w:numId w:val="0"/>
        </w:numPr>
        <w:ind w:leftChars="-2"/>
        <w:jc w:val="left"/>
        <w:outlineLvl w:val="0"/>
        <w:rPr>
          <w:rFonts w:ascii="Tahoma" w:hAnsi="Tahoma" w:eastAsia="Tahoma" w:cs="Tahoma"/>
          <w:sz w:val="40"/>
          <w:szCs w:val="40"/>
        </w:rPr>
      </w:pPr>
      <w:r>
        <w:rPr>
          <w:rFonts w:ascii="Cambria" w:hAnsi="Cambria" w:eastAsia="Cambria" w:cs="Cambria"/>
          <w:color w:val="000000"/>
          <w:rtl w:val="0"/>
        </w:rPr>
        <w:t>Address: San Marcos Street Lawy, Capas, Tarlac</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rPr>
          <w:rFonts w:ascii="Cambria" w:hAnsi="Cambria" w:eastAsia="Cambria" w:cs="Cambria"/>
          <w:color w:val="000000"/>
          <w:sz w:val="24"/>
          <w:szCs w:val="24"/>
        </w:rPr>
      </w:pPr>
      <w:r>
        <w:rPr>
          <w:rFonts w:ascii="Cambria" w:hAnsi="Cambria" w:eastAsia="Cambria" w:cs="Cambria"/>
          <w:b/>
          <w:color w:val="000000"/>
          <w:sz w:val="24"/>
          <w:szCs w:val="24"/>
          <w:rtl w:val="0"/>
        </w:rPr>
        <w:t>Cell Phone #</w:t>
      </w:r>
      <w:r>
        <w:rPr>
          <w:rFonts w:ascii="Cambria" w:hAnsi="Cambria" w:eastAsia="Cambria" w:cs="Cambria"/>
          <w:color w:val="000000"/>
          <w:sz w:val="24"/>
          <w:szCs w:val="24"/>
          <w:rtl w:val="0"/>
        </w:rPr>
        <w:t>: +63 9196467157</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rPr>
          <w:rFonts w:ascii="Cambria" w:hAnsi="Cambria" w:eastAsia="Cambria" w:cs="Cambria"/>
          <w:color w:val="000000"/>
          <w:sz w:val="24"/>
          <w:szCs w:val="24"/>
        </w:rPr>
      </w:pPr>
      <w:r>
        <w:rPr>
          <w:rFonts w:ascii="Cambria" w:hAnsi="Cambria" w:eastAsia="Cambria" w:cs="Cambria"/>
          <w:b/>
          <w:color w:val="000000"/>
          <w:sz w:val="24"/>
          <w:szCs w:val="24"/>
          <w:rtl w:val="0"/>
        </w:rPr>
        <w:t xml:space="preserve">Skype ID: </w:t>
      </w:r>
      <w:r>
        <w:rPr>
          <w:rFonts w:ascii="Cambria" w:hAnsi="Cambria" w:eastAsia="Cambria" w:cs="Cambria"/>
          <w:color w:val="000000"/>
          <w:sz w:val="24"/>
          <w:szCs w:val="24"/>
          <w:rtl w:val="0"/>
        </w:rPr>
        <w:t>remyann1604@outlook.com</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rPr>
          <w:rFonts w:ascii="Cambria" w:hAnsi="Cambria" w:eastAsia="Cambria" w:cs="Cambria"/>
          <w:color w:val="000000"/>
          <w:sz w:val="24"/>
          <w:szCs w:val="24"/>
        </w:rPr>
      </w:pPr>
      <w:r>
        <w:rPr>
          <w:rFonts w:ascii="Cambria" w:hAnsi="Cambria" w:eastAsia="Cambria" w:cs="Cambria"/>
          <w:b/>
          <w:color w:val="000000"/>
          <w:sz w:val="24"/>
          <w:szCs w:val="24"/>
          <w:rtl w:val="0"/>
        </w:rPr>
        <w:t xml:space="preserve">Email address: </w:t>
      </w:r>
      <w:r>
        <w:rPr>
          <w:rFonts w:ascii="Cambria" w:hAnsi="Cambria" w:eastAsia="Cambria" w:cs="Cambria"/>
          <w:color w:val="000000"/>
          <w:sz w:val="24"/>
          <w:szCs w:val="24"/>
          <w:rtl w:val="0"/>
        </w:rPr>
        <w:t>remyanncha@gmail.com</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rPr>
          <w:rFonts w:ascii="Cambria" w:hAnsi="Cambria" w:eastAsia="Cambria" w:cs="Cambria"/>
          <w:color w:val="000000"/>
          <w:sz w:val="24"/>
          <w:szCs w:val="24"/>
        </w:rPr>
      </w:pPr>
      <w:r>
        <w:rPr>
          <w:rFonts w:ascii="Cambria" w:hAnsi="Cambria" w:eastAsia="Cambria" w:cs="Cambria"/>
          <w:color w:val="000000"/>
          <w:sz w:val="24"/>
          <w:szCs w:val="24"/>
          <w:rtl w:val="0"/>
        </w:rPr>
        <w:t xml:space="preserve">    </w:t>
      </w:r>
    </w:p>
    <w:p>
      <w:pPr>
        <w:pBdr>
          <w:bottom w:val="single" w:color="000000" w:sz="4" w:space="1"/>
        </w:pBdr>
        <w:ind w:left="0" w:hanging="2"/>
        <w:jc w:val="both"/>
        <w:rPr>
          <w:rFonts w:ascii="Cambria" w:hAnsi="Cambria" w:eastAsia="Cambria" w:cs="Cambria"/>
          <w:b/>
          <w:sz w:val="24"/>
          <w:szCs w:val="24"/>
        </w:rPr>
      </w:pPr>
      <w:r>
        <w:rPr>
          <w:rFonts w:ascii="Cambria" w:hAnsi="Cambria" w:eastAsia="Cambria" w:cs="Cambria"/>
          <w:b/>
          <w:sz w:val="24"/>
          <w:szCs w:val="24"/>
          <w:rtl w:val="0"/>
        </w:rPr>
        <w:t>QUALIFICATIONS SUMMARY</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color w:val="000000"/>
          <w:sz w:val="24"/>
          <w:szCs w:val="24"/>
          <w:rtl w:val="0"/>
        </w:rPr>
        <w:t xml:space="preserve">Highly passionate RN with more than 12 years of experience in </w:t>
      </w:r>
      <w:r>
        <w:rPr>
          <w:rFonts w:ascii="Cambria" w:hAnsi="Cambria" w:eastAsia="Cambria" w:cs="Cambria"/>
          <w:sz w:val="24"/>
          <w:szCs w:val="24"/>
          <w:rtl w:val="0"/>
        </w:rPr>
        <w:t>hospital settings</w:t>
      </w:r>
      <w:r>
        <w:rPr>
          <w:rFonts w:ascii="Cambria" w:hAnsi="Cambria" w:eastAsia="Cambria" w:cs="Cambria"/>
          <w:color w:val="000000"/>
          <w:sz w:val="24"/>
          <w:szCs w:val="24"/>
          <w:rtl w:val="0"/>
        </w:rPr>
        <w:t xml:space="preserve"> providing nursing care to adolescents. Educational experience providing clinical guidance and instruction to n</w:t>
      </w:r>
      <w:r>
        <w:rPr>
          <w:rFonts w:ascii="Cambria" w:hAnsi="Cambria" w:eastAsia="Cambria" w:cs="Cambria"/>
          <w:sz w:val="24"/>
          <w:szCs w:val="24"/>
          <w:rtl w:val="0"/>
        </w:rPr>
        <w:t xml:space="preserve">ew joiners </w:t>
      </w:r>
      <w:r>
        <w:rPr>
          <w:rFonts w:ascii="Cambria" w:hAnsi="Cambria" w:eastAsia="Cambria" w:cs="Cambria"/>
          <w:color w:val="000000"/>
          <w:sz w:val="24"/>
          <w:szCs w:val="24"/>
          <w:rtl w:val="0"/>
        </w:rPr>
        <w:t xml:space="preserve">on the adolescent </w:t>
      </w:r>
      <w:r>
        <w:rPr>
          <w:rFonts w:ascii="Cambria" w:hAnsi="Cambria" w:eastAsia="Cambria" w:cs="Cambria"/>
          <w:sz w:val="24"/>
          <w:szCs w:val="24"/>
          <w:rtl w:val="0"/>
        </w:rPr>
        <w:t>Med-</w:t>
      </w:r>
      <w:r>
        <w:rPr>
          <w:rFonts w:ascii="Cambria" w:hAnsi="Cambria" w:eastAsia="Cambria" w:cs="Cambria"/>
          <w:color w:val="000000"/>
          <w:sz w:val="24"/>
          <w:szCs w:val="24"/>
          <w:rtl w:val="0"/>
        </w:rPr>
        <w:t xml:space="preserve">Surg </w:t>
      </w:r>
      <w:r>
        <w:rPr>
          <w:rFonts w:ascii="Cambria" w:hAnsi="Cambria" w:eastAsia="Cambria" w:cs="Cambria"/>
          <w:sz w:val="24"/>
          <w:szCs w:val="24"/>
          <w:rtl w:val="0"/>
        </w:rPr>
        <w:t>Unit.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Worked in different areas of nursing such as the Cardiovascular Unit, Coronary Care Unit, Male Surgical Unit, Nephrology Unit, Covid Intensive Care Unit, and Post Covid Unit.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Works as a Shift leader in the unit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Customer’s Happiness Link Nurse from 2016-2021</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Education Link nurse from 2019- till 2020</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Member of Unit Identified Risk Management: Fall 2016 and Unit KPI 2020 Male surgical unit for the use of incentive spirometer in preventing complications post-op in all abdominal surgeries.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Direct patient care including geriatrics and adult health, and manage patients on Non-Invasive Ventilator and ventilated patients.</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Basic Life Support.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Competent in handling PCA and Epidural pain management, Wound care and Colostomy care, and wound vacuum therapy.</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 xml:space="preserve">Certification of Completion for Health Insurance Portability and Accountability Act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 xml:space="preserve">Certification of Completion for US Clinical Processes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Certification of Completion for Us Health Insurance</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ind w:left="720" w:hanging="360"/>
        <w:jc w:val="both"/>
        <w:rPr>
          <w:rFonts w:ascii="Cambria" w:hAnsi="Cambria" w:eastAsia="Cambria" w:cs="Cambria"/>
          <w:sz w:val="24"/>
          <w:szCs w:val="24"/>
          <w:u w:val="none"/>
        </w:rPr>
      </w:pPr>
      <w:r>
        <w:rPr>
          <w:rFonts w:ascii="Cambria" w:hAnsi="Cambria" w:eastAsia="Cambria" w:cs="Cambria"/>
          <w:sz w:val="24"/>
          <w:szCs w:val="24"/>
          <w:rtl w:val="0"/>
        </w:rPr>
        <w:t>Certification of Completion for Electronic Medical Records and Telehealth</w:t>
      </w:r>
    </w:p>
    <w:p>
      <w:pPr>
        <w:spacing w:after="0" w:line="240" w:lineRule="auto"/>
        <w:ind w:left="0" w:hanging="2"/>
        <w:jc w:val="both"/>
        <w:rPr>
          <w:rFonts w:ascii="Cambria" w:hAnsi="Cambria" w:eastAsia="Cambria" w:cs="Cambria"/>
          <w:sz w:val="24"/>
          <w:szCs w:val="24"/>
        </w:rPr>
      </w:pP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rPr>
      </w:pPr>
    </w:p>
    <w:p>
      <w:pPr>
        <w:pBdr>
          <w:bottom w:val="single" w:color="000000" w:sz="4" w:space="1"/>
        </w:pBdr>
        <w:ind w:left="0" w:hanging="2"/>
        <w:jc w:val="both"/>
        <w:rPr>
          <w:rFonts w:ascii="Cambria" w:hAnsi="Cambria" w:eastAsia="Cambria" w:cs="Cambria"/>
          <w:sz w:val="24"/>
          <w:szCs w:val="24"/>
        </w:rPr>
      </w:pPr>
      <w:r>
        <w:rPr>
          <w:rFonts w:ascii="Cambria" w:hAnsi="Cambria" w:eastAsia="Cambria" w:cs="Cambria"/>
          <w:b/>
          <w:sz w:val="24"/>
          <w:szCs w:val="24"/>
          <w:rtl w:val="0"/>
        </w:rPr>
        <w:t>AREAS OF EXPERTISE</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Cardiology – 5 years</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Orthopedics – (Male) 1 year</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 xml:space="preserve">Surgical – (Male) – 4 years </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Covid Intensive care – 2 years</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Post-Covid Unit – 3 months</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color w:val="000000"/>
          <w:sz w:val="24"/>
          <w:szCs w:val="24"/>
          <w:u w:val="none"/>
        </w:rPr>
      </w:pPr>
      <w:r>
        <w:rPr>
          <w:rFonts w:ascii="Cambria" w:hAnsi="Cambria" w:eastAsia="Cambria" w:cs="Cambria"/>
          <w:color w:val="000000"/>
          <w:sz w:val="24"/>
          <w:szCs w:val="24"/>
          <w:rtl w:val="0"/>
        </w:rPr>
        <w:t xml:space="preserve">Nephrology – </w:t>
      </w:r>
      <w:r>
        <w:rPr>
          <w:rFonts w:ascii="Cambria" w:hAnsi="Cambria" w:eastAsia="Cambria" w:cs="Cambria"/>
          <w:sz w:val="24"/>
          <w:szCs w:val="24"/>
          <w:rtl w:val="0"/>
        </w:rPr>
        <w:t>2 months</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sz w:val="24"/>
          <w:szCs w:val="24"/>
          <w:u w:val="none"/>
        </w:rPr>
      </w:pPr>
      <w:r>
        <w:rPr>
          <w:rFonts w:ascii="Cambria" w:hAnsi="Cambria" w:eastAsia="Cambria" w:cs="Cambria"/>
          <w:sz w:val="24"/>
          <w:szCs w:val="24"/>
          <w:rtl w:val="0"/>
        </w:rPr>
        <w:t>Clinical Support Technician - 2 months</w:t>
      </w:r>
    </w:p>
    <w:p>
      <w:pPr>
        <w:numPr>
          <w:ilvl w:val="1"/>
          <w:numId w:val="2"/>
        </w:numPr>
        <w:pBdr>
          <w:top w:val="none" w:color="auto" w:sz="0" w:space="0"/>
          <w:left w:val="none" w:color="auto" w:sz="0" w:space="0"/>
          <w:bottom w:val="none" w:color="auto" w:sz="0" w:space="0"/>
          <w:right w:val="none" w:color="auto" w:sz="0" w:space="0"/>
          <w:between w:val="none" w:color="auto" w:sz="0" w:space="0"/>
        </w:pBdr>
        <w:spacing w:after="0"/>
        <w:ind w:left="720" w:hanging="360"/>
        <w:jc w:val="both"/>
        <w:rPr>
          <w:rFonts w:ascii="Cambria" w:hAnsi="Cambria" w:eastAsia="Cambria" w:cs="Cambria"/>
          <w:sz w:val="24"/>
          <w:szCs w:val="24"/>
          <w:u w:val="none"/>
        </w:rPr>
      </w:pPr>
      <w:r>
        <w:rPr>
          <w:rFonts w:ascii="Cambria" w:hAnsi="Cambria" w:eastAsia="Cambria" w:cs="Cambria"/>
          <w:sz w:val="24"/>
          <w:szCs w:val="24"/>
          <w:rtl w:val="0"/>
        </w:rPr>
        <w:t>Medical Management Specialist I/ PHRN - 7 months</w:t>
      </w:r>
    </w:p>
    <w:p>
      <w:pPr>
        <w:pBdr>
          <w:top w:val="none" w:color="auto" w:sz="0" w:space="0"/>
          <w:left w:val="none" w:color="auto" w:sz="0" w:space="0"/>
          <w:bottom w:val="none" w:color="auto" w:sz="0" w:space="0"/>
          <w:right w:val="none" w:color="auto" w:sz="0" w:space="0"/>
          <w:between w:val="none" w:color="auto" w:sz="0" w:space="0"/>
        </w:pBdr>
        <w:spacing w:after="0"/>
        <w:ind w:left="0" w:firstLine="0"/>
        <w:jc w:val="both"/>
        <w:rPr>
          <w:rFonts w:ascii="Cambria" w:hAnsi="Cambria" w:eastAsia="Cambria" w:cs="Cambria"/>
          <w:sz w:val="24"/>
          <w:szCs w:val="24"/>
        </w:rPr>
      </w:pPr>
    </w:p>
    <w:p>
      <w:pPr>
        <w:pBdr>
          <w:bottom w:val="single" w:color="000000" w:sz="4" w:space="1"/>
        </w:pBdr>
        <w:tabs>
          <w:tab w:val="left" w:pos="8120"/>
        </w:tabs>
        <w:ind w:hanging="2"/>
        <w:jc w:val="both"/>
        <w:rPr>
          <w:rFonts w:ascii="Cambria" w:hAnsi="Cambria" w:eastAsia="Cambria" w:cs="Cambria"/>
          <w:color w:val="808080"/>
          <w:sz w:val="24"/>
          <w:szCs w:val="24"/>
        </w:rPr>
      </w:pPr>
      <w:r>
        <w:rPr>
          <w:rFonts w:ascii="Cambria" w:hAnsi="Cambria" w:eastAsia="Cambria" w:cs="Cambria"/>
          <w:b/>
          <w:sz w:val="24"/>
          <w:szCs w:val="24"/>
          <w:rtl w:val="0"/>
        </w:rPr>
        <w:t xml:space="preserve">EMPLOYMENT HISTORY </w:t>
      </w:r>
      <w:r>
        <w:rPr>
          <w:rFonts w:ascii="Cambria" w:hAnsi="Cambria" w:eastAsia="Cambria" w:cs="Cambria"/>
          <w:i/>
          <w:color w:val="808080"/>
          <w:sz w:val="24"/>
          <w:szCs w:val="24"/>
          <w:rtl w:val="0"/>
        </w:rPr>
        <w:t>(list the most recent one)</w:t>
      </w:r>
      <w:r>
        <w:rPr>
          <w:rFonts w:ascii="Cambria" w:hAnsi="Cambria" w:eastAsia="Cambria" w:cs="Cambria"/>
          <w:i/>
          <w:color w:val="808080"/>
          <w:sz w:val="24"/>
          <w:szCs w:val="24"/>
          <w:rtl w:val="0"/>
        </w:rPr>
        <w:tab/>
      </w:r>
    </w:p>
    <w:p>
      <w:pPr>
        <w:spacing w:after="0" w:line="240" w:lineRule="auto"/>
        <w:ind w:hanging="2"/>
        <w:jc w:val="both"/>
        <w:rPr>
          <w:rFonts w:ascii="Cambria" w:hAnsi="Cambria" w:eastAsia="Cambria" w:cs="Cambria"/>
          <w:sz w:val="24"/>
          <w:szCs w:val="24"/>
          <w:u w:val="single"/>
        </w:rPr>
      </w:pPr>
      <w:r>
        <w:rPr>
          <w:rFonts w:ascii="Cambria" w:hAnsi="Cambria" w:eastAsia="Cambria" w:cs="Cambria"/>
          <w:b/>
          <w:sz w:val="24"/>
          <w:szCs w:val="24"/>
          <w:rtl w:val="0"/>
        </w:rPr>
        <w:t xml:space="preserve">Duration of Employment    : </w:t>
      </w:r>
      <w:r>
        <w:rPr>
          <w:rFonts w:ascii="Cambria" w:hAnsi="Cambria" w:eastAsia="Cambria" w:cs="Cambria"/>
          <w:sz w:val="24"/>
          <w:szCs w:val="24"/>
          <w:rtl w:val="0"/>
        </w:rPr>
        <w:t>August 22,2022 - Present ( Part-time )</w:t>
      </w:r>
    </w:p>
    <w:p>
      <w:pPr>
        <w:spacing w:after="0" w:line="240" w:lineRule="auto"/>
        <w:ind w:hanging="2"/>
        <w:jc w:val="both"/>
        <w:rPr>
          <w:rFonts w:ascii="Cambria" w:hAnsi="Cambria" w:eastAsia="Cambria" w:cs="Cambria"/>
          <w:b/>
          <w:sz w:val="24"/>
          <w:szCs w:val="24"/>
        </w:rPr>
      </w:pPr>
      <w:r>
        <w:rPr>
          <w:rFonts w:ascii="Cambria" w:hAnsi="Cambria" w:eastAsia="Cambria" w:cs="Cambria"/>
          <w:b/>
          <w:sz w:val="24"/>
          <w:szCs w:val="24"/>
          <w:rtl w:val="0"/>
        </w:rPr>
        <w:t>Name of Company</w:t>
      </w:r>
      <w:r>
        <w:rPr>
          <w:rFonts w:ascii="Cambria" w:hAnsi="Cambria" w:eastAsia="Cambria" w:cs="Cambria"/>
          <w:b/>
          <w:sz w:val="24"/>
          <w:szCs w:val="24"/>
          <w:rtl w:val="0"/>
        </w:rPr>
        <w:tab/>
      </w:r>
      <w:r>
        <w:rPr>
          <w:rFonts w:ascii="Cambria" w:hAnsi="Cambria" w:eastAsia="Cambria" w:cs="Cambria"/>
          <w:b/>
          <w:sz w:val="24"/>
          <w:szCs w:val="24"/>
          <w:rtl w:val="0"/>
        </w:rPr>
        <w:t xml:space="preserve">               : Lyons Primary Care</w:t>
      </w:r>
    </w:p>
    <w:p>
      <w:pPr>
        <w:spacing w:after="0" w:line="240" w:lineRule="auto"/>
        <w:ind w:hanging="2"/>
        <w:jc w:val="both"/>
        <w:rPr>
          <w:rFonts w:ascii="Times New Roman" w:hAnsi="Times New Roman" w:eastAsia="Times New Roman" w:cs="Times New Roman"/>
          <w:sz w:val="24"/>
          <w:szCs w:val="24"/>
        </w:rPr>
      </w:pPr>
      <w:r>
        <w:rPr>
          <w:rFonts w:ascii="Cambria" w:hAnsi="Cambria" w:eastAsia="Cambria" w:cs="Cambria"/>
          <w:b/>
          <w:sz w:val="24"/>
          <w:szCs w:val="24"/>
          <w:rtl w:val="0"/>
        </w:rPr>
        <w:t>Address                                  :</w:t>
      </w:r>
      <w:r>
        <w:fldChar w:fldCharType="begin"/>
      </w:r>
      <w:r>
        <w:instrText xml:space="preserve"> HYPERLINK "https://l.facebook.com/l.php?u=https%3A%2F%2Fwww.google.com%2Fmaps%2Fdir%2F%3Fapi%3D1%26destination%3D14.556654870631%252C121.05519695085&amp;h=AT3bNzHC14mdeirB2eZTs-rOO2581Amun_1AhL_mA9l1BDO2iN9fDmdByUxxp3Rog7N9HOldn43P5OB45oF2mhdwNY_LYqgO9Q820WBTxa0_8vrXDhNqOKOSF3ILD6AuZZLMHd6d0WOIIKL-8oFW5Ic4KLM" \h </w:instrText>
      </w:r>
      <w:r>
        <w:fldChar w:fldCharType="separate"/>
      </w:r>
      <w:r>
        <w:rPr>
          <w:rFonts w:ascii="inherit" w:hAnsi="inherit" w:eastAsia="inherit" w:cs="inherit"/>
          <w:sz w:val="23"/>
          <w:szCs w:val="23"/>
          <w:highlight w:val="white"/>
          <w:rtl w:val="0"/>
        </w:rPr>
        <w:t xml:space="preserve"> 5511 Highway 280, Suite 223, Birmingham, AL 35242       </w:t>
      </w:r>
      <w:r>
        <w:rPr>
          <w:rFonts w:ascii="inherit" w:hAnsi="inherit" w:eastAsia="inherit" w:cs="inherit"/>
          <w:sz w:val="23"/>
          <w:szCs w:val="23"/>
          <w:highlight w:val="white"/>
          <w:rtl w:val="0"/>
        </w:rPr>
        <w:fldChar w:fldCharType="end"/>
      </w:r>
    </w:p>
    <w:p>
      <w:pPr>
        <w:spacing w:after="0" w:line="240" w:lineRule="auto"/>
        <w:ind w:hanging="2"/>
        <w:jc w:val="both"/>
        <w:rPr>
          <w:rFonts w:ascii="Cambria" w:hAnsi="Cambria" w:eastAsia="Cambria" w:cs="Cambria"/>
          <w:b/>
          <w:color w:val="0070C0"/>
          <w:sz w:val="24"/>
          <w:szCs w:val="24"/>
        </w:rPr>
      </w:pPr>
      <w:r>
        <w:rPr>
          <w:rFonts w:ascii="Cambria" w:hAnsi="Cambria" w:eastAsia="Cambria" w:cs="Cambria"/>
          <w:b/>
          <w:sz w:val="24"/>
          <w:szCs w:val="24"/>
          <w:rtl w:val="0"/>
        </w:rPr>
        <w:t xml:space="preserve">Position </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 </w:t>
      </w:r>
      <w:r>
        <w:rPr>
          <w:rFonts w:ascii="Cambria" w:hAnsi="Cambria" w:eastAsia="Cambria" w:cs="Cambria"/>
          <w:b/>
          <w:color w:val="0070C0"/>
          <w:sz w:val="24"/>
          <w:szCs w:val="24"/>
          <w:rtl w:val="0"/>
        </w:rPr>
        <w:t xml:space="preserve">Medical Virtual Assistant </w:t>
      </w:r>
    </w:p>
    <w:p>
      <w:pPr>
        <w:spacing w:after="0" w:line="240" w:lineRule="auto"/>
        <w:ind w:hanging="2"/>
        <w:jc w:val="both"/>
        <w:rPr>
          <w:rFonts w:ascii="Cambria" w:hAnsi="Cambria" w:eastAsia="Cambria" w:cs="Cambria"/>
          <w:b/>
          <w:color w:val="0070C0"/>
          <w:sz w:val="24"/>
          <w:szCs w:val="24"/>
        </w:rPr>
      </w:pP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General Purpose Virtual Assistants provide various and daily administrative tasks such as answering emails, scheduling appointments.</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Help clients with any administrative tasks.</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Provide customer service.</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Respond to emails and phone calls.</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Organize the employer's files and calendars Job description Performing administrative tasks such as: Electronic data entry into EHR/EMR Filing lab results and medical documents into EHR Inbound and outbound phone calls speaking directly with patients. ( AthenaOne )</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 xml:space="preserve">Setting appointments for patients. </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 xml:space="preserve">Replying to email, text messages, and sending faxes </w:t>
      </w:r>
    </w:p>
    <w:p>
      <w:pPr>
        <w:numPr>
          <w:ilvl w:val="0"/>
          <w:numId w:val="3"/>
        </w:numPr>
        <w:spacing w:after="0" w:line="240" w:lineRule="auto"/>
        <w:ind w:left="720" w:hanging="360"/>
        <w:jc w:val="both"/>
        <w:rPr>
          <w:rFonts w:ascii="Cambria" w:hAnsi="Cambria" w:eastAsia="Cambria" w:cs="Cambria"/>
          <w:color w:val="212529"/>
          <w:sz w:val="24"/>
          <w:szCs w:val="24"/>
          <w:highlight w:val="white"/>
        </w:rPr>
      </w:pPr>
      <w:r>
        <w:rPr>
          <w:rFonts w:ascii="Cambria" w:hAnsi="Cambria" w:eastAsia="Cambria" w:cs="Cambria"/>
          <w:color w:val="212529"/>
          <w:sz w:val="24"/>
          <w:szCs w:val="24"/>
          <w:highlight w:val="white"/>
          <w:rtl w:val="0"/>
        </w:rPr>
        <w:t>Maintaining a fast, stable internet connection and computer with reliable video/audio.</w:t>
      </w:r>
    </w:p>
    <w:p>
      <w:pPr>
        <w:spacing w:after="0" w:line="240" w:lineRule="auto"/>
        <w:ind w:left="0" w:hanging="2"/>
        <w:jc w:val="both"/>
        <w:rPr>
          <w:rFonts w:ascii="Cambria" w:hAnsi="Cambria" w:eastAsia="Cambria" w:cs="Cambria"/>
          <w:b/>
          <w:sz w:val="24"/>
          <w:szCs w:val="24"/>
        </w:rPr>
      </w:pPr>
    </w:p>
    <w:p>
      <w:pPr>
        <w:spacing w:after="0" w:line="240" w:lineRule="auto"/>
        <w:ind w:left="0" w:hanging="2"/>
        <w:jc w:val="both"/>
        <w:rPr>
          <w:rFonts w:ascii="Cambria" w:hAnsi="Cambria" w:eastAsia="Cambria" w:cs="Cambria"/>
          <w:sz w:val="24"/>
          <w:szCs w:val="24"/>
          <w:u w:val="single"/>
        </w:rPr>
      </w:pPr>
      <w:r>
        <w:rPr>
          <w:rFonts w:ascii="Cambria" w:hAnsi="Cambria" w:eastAsia="Cambria" w:cs="Cambria"/>
          <w:b/>
          <w:sz w:val="24"/>
          <w:szCs w:val="24"/>
          <w:rtl w:val="0"/>
        </w:rPr>
        <w:t xml:space="preserve">Duration of Employment   : </w:t>
      </w:r>
      <w:r>
        <w:rPr>
          <w:rFonts w:ascii="Cambria" w:hAnsi="Cambria" w:eastAsia="Cambria" w:cs="Cambria"/>
          <w:sz w:val="24"/>
          <w:szCs w:val="24"/>
          <w:rtl w:val="0"/>
        </w:rPr>
        <w:t>February 21, 2022, to September 27, 2022</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Name of Company</w:t>
      </w:r>
      <w:r>
        <w:rPr>
          <w:rFonts w:ascii="Cambria" w:hAnsi="Cambria" w:eastAsia="Cambria" w:cs="Cambria"/>
          <w:b/>
          <w:sz w:val="24"/>
          <w:szCs w:val="24"/>
          <w:rtl w:val="0"/>
        </w:rPr>
        <w:tab/>
      </w:r>
      <w:r>
        <w:rPr>
          <w:rFonts w:ascii="Cambria" w:hAnsi="Cambria" w:eastAsia="Cambria" w:cs="Cambria"/>
          <w:b/>
          <w:sz w:val="24"/>
          <w:szCs w:val="24"/>
          <w:rtl w:val="0"/>
        </w:rPr>
        <w:t xml:space="preserve">              : Legato Health Philippines INC.</w:t>
      </w:r>
    </w:p>
    <w:p>
      <w:pPr>
        <w:spacing w:after="0" w:line="240" w:lineRule="auto"/>
        <w:ind w:left="0" w:hanging="2"/>
        <w:jc w:val="both"/>
        <w:rPr>
          <w:rFonts w:ascii="Times New Roman" w:hAnsi="Times New Roman" w:eastAsia="Times New Roman" w:cs="Times New Roman"/>
          <w:sz w:val="24"/>
          <w:szCs w:val="24"/>
        </w:rPr>
      </w:pPr>
      <w:r>
        <w:rPr>
          <w:rFonts w:ascii="Cambria" w:hAnsi="Cambria" w:eastAsia="Cambria" w:cs="Cambria"/>
          <w:b/>
          <w:sz w:val="24"/>
          <w:szCs w:val="24"/>
          <w:rtl w:val="0"/>
        </w:rPr>
        <w:t xml:space="preserve">Address                                      : </w:t>
      </w:r>
      <w:r>
        <w:fldChar w:fldCharType="begin"/>
      </w:r>
      <w:r>
        <w:instrText xml:space="preserve"> HYPERLINK "https://l.facebook.com/l.php?u=https%3A%2F%2Fwww.google.com%2Fmaps%2Fdir%2F%3Fapi%3D1%26destination%3D14.556654870631%252C121.05519695085&amp;h=AT3bNzHC14mdeirB2eZTs-rOO2581Amun_1AhL_mA9l1BDO2iN9fDmdByUxxp3Rog7N9HOldn43P5OB45oF2mhdwNY_LYqgO9Q820WBTxa0_8vrXDhNqOKOSF3ILD6AuZZLMHd6d0WOIIKL-8oFW5Ic4KLM" \h </w:instrText>
      </w:r>
      <w:r>
        <w:fldChar w:fldCharType="separate"/>
      </w:r>
      <w:r>
        <w:rPr>
          <w:rFonts w:ascii="inherit" w:hAnsi="inherit" w:eastAsia="inherit" w:cs="inherit"/>
          <w:sz w:val="23"/>
          <w:szCs w:val="23"/>
          <w:highlight w:val="white"/>
          <w:rtl w:val="0"/>
        </w:rPr>
        <w:t xml:space="preserve">Alliance Global Tower BGC 1634 Taguig,Philippines           </w:t>
      </w:r>
      <w:r>
        <w:rPr>
          <w:rFonts w:ascii="inherit" w:hAnsi="inherit" w:eastAsia="inherit" w:cs="inherit"/>
          <w:sz w:val="23"/>
          <w:szCs w:val="23"/>
          <w:highlight w:val="white"/>
          <w:rtl w:val="0"/>
        </w:rPr>
        <w:fldChar w:fldCharType="end"/>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 xml:space="preserve">Position </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 </w:t>
      </w:r>
      <w:r>
        <w:rPr>
          <w:rFonts w:ascii="Cambria" w:hAnsi="Cambria" w:eastAsia="Cambria" w:cs="Cambria"/>
          <w:b/>
          <w:color w:val="0070C0"/>
          <w:sz w:val="24"/>
          <w:szCs w:val="24"/>
          <w:rtl w:val="0"/>
        </w:rPr>
        <w:t>Medical Mngt. Specialist I/PHRN</w:t>
      </w:r>
      <w:r>
        <w:rPr>
          <w:rFonts w:ascii="Cambria" w:hAnsi="Cambria" w:eastAsia="Cambria" w:cs="Cambria"/>
          <w:sz w:val="24"/>
          <w:szCs w:val="24"/>
          <w:rtl w:val="0"/>
        </w:rPr>
        <w:t xml:space="preserve"> </w:t>
      </w:r>
    </w:p>
    <w:p>
      <w:pPr>
        <w:spacing w:after="0" w:line="240" w:lineRule="auto"/>
        <w:ind w:left="0" w:hanging="2"/>
        <w:jc w:val="both"/>
        <w:rPr>
          <w:rFonts w:ascii="Cambria" w:hAnsi="Cambria" w:eastAsia="Cambria" w:cs="Cambria"/>
          <w:sz w:val="24"/>
          <w:szCs w:val="24"/>
        </w:rPr>
      </w:pPr>
    </w:p>
    <w:p>
      <w:pPr>
        <w:numPr>
          <w:ilvl w:val="0"/>
          <w:numId w:val="4"/>
        </w:numPr>
        <w:spacing w:after="0" w:line="240" w:lineRule="auto"/>
        <w:ind w:left="720" w:hanging="360"/>
        <w:jc w:val="both"/>
        <w:rPr>
          <w:rFonts w:ascii="Cambria" w:hAnsi="Cambria" w:eastAsia="Cambria" w:cs="Cambria"/>
          <w:color w:val="212529"/>
          <w:sz w:val="24"/>
          <w:szCs w:val="24"/>
          <w:u w:val="none"/>
        </w:rPr>
      </w:pPr>
      <w:r>
        <w:rPr>
          <w:rFonts w:ascii="Cambria" w:hAnsi="Cambria" w:eastAsia="Cambria" w:cs="Cambria"/>
          <w:color w:val="212529"/>
          <w:sz w:val="24"/>
          <w:szCs w:val="24"/>
          <w:rtl w:val="0"/>
        </w:rPr>
        <w:t>Respond to customer service inquiries and issues by identifying the topic and type of assistance the customer needs.</w:t>
      </w:r>
    </w:p>
    <w:p>
      <w:pPr>
        <w:numPr>
          <w:ilvl w:val="0"/>
          <w:numId w:val="4"/>
        </w:numPr>
        <w:spacing w:after="0" w:line="240" w:lineRule="auto"/>
        <w:ind w:left="720" w:hanging="360"/>
        <w:jc w:val="both"/>
        <w:rPr>
          <w:rFonts w:ascii="Cambria" w:hAnsi="Cambria" w:eastAsia="Cambria" w:cs="Cambria"/>
          <w:color w:val="212529"/>
          <w:sz w:val="24"/>
          <w:szCs w:val="24"/>
          <w:u w:val="none"/>
        </w:rPr>
      </w:pPr>
      <w:r>
        <w:rPr>
          <w:rFonts w:ascii="Cambria" w:hAnsi="Cambria" w:eastAsia="Cambria" w:cs="Cambria"/>
          <w:color w:val="212529"/>
          <w:sz w:val="24"/>
          <w:szCs w:val="24"/>
          <w:highlight w:val="white"/>
          <w:rtl w:val="0"/>
        </w:rPr>
        <w:t>Responsible for providing non-clinical support to the Medical Management and/or Operations areas.</w:t>
      </w:r>
    </w:p>
    <w:p>
      <w:pPr>
        <w:numPr>
          <w:ilvl w:val="0"/>
          <w:numId w:val="4"/>
        </w:numPr>
        <w:spacing w:after="0" w:line="240" w:lineRule="auto"/>
        <w:ind w:left="720" w:hanging="360"/>
        <w:jc w:val="both"/>
        <w:rPr>
          <w:rFonts w:ascii="Cambria" w:hAnsi="Cambria" w:eastAsia="Cambria" w:cs="Cambria"/>
          <w:color w:val="212529"/>
          <w:sz w:val="24"/>
          <w:szCs w:val="24"/>
          <w:u w:val="none"/>
        </w:rPr>
      </w:pPr>
      <w:r>
        <w:rPr>
          <w:rFonts w:ascii="Cambria" w:hAnsi="Cambria" w:eastAsia="Cambria" w:cs="Cambria"/>
          <w:color w:val="212529"/>
          <w:sz w:val="24"/>
          <w:szCs w:val="24"/>
          <w:rtl w:val="0"/>
        </w:rPr>
        <w:t>Provides information regarding network providers or general program information when requested.</w:t>
      </w:r>
    </w:p>
    <w:p>
      <w:pPr>
        <w:numPr>
          <w:ilvl w:val="0"/>
          <w:numId w:val="4"/>
        </w:numPr>
        <w:spacing w:after="0" w:line="240" w:lineRule="auto"/>
        <w:ind w:left="720" w:hanging="360"/>
        <w:jc w:val="both"/>
        <w:rPr>
          <w:rFonts w:ascii="Cambria" w:hAnsi="Cambria" w:eastAsia="Cambria" w:cs="Cambria"/>
          <w:color w:val="212529"/>
          <w:sz w:val="24"/>
          <w:szCs w:val="24"/>
          <w:u w:val="none"/>
        </w:rPr>
      </w:pPr>
      <w:r>
        <w:rPr>
          <w:rFonts w:ascii="Cambria" w:hAnsi="Cambria" w:eastAsia="Cambria" w:cs="Cambria"/>
          <w:color w:val="212529"/>
          <w:sz w:val="24"/>
          <w:szCs w:val="24"/>
          <w:rtl w:val="0"/>
        </w:rPr>
        <w:t>Filing lab results and medical documents into EHR (Salesforce)</w:t>
      </w:r>
    </w:p>
    <w:p>
      <w:pPr>
        <w:numPr>
          <w:ilvl w:val="0"/>
          <w:numId w:val="4"/>
        </w:numPr>
        <w:spacing w:after="0" w:line="240" w:lineRule="auto"/>
        <w:ind w:left="720" w:hanging="360"/>
        <w:jc w:val="both"/>
        <w:rPr>
          <w:rFonts w:ascii="Cambria" w:hAnsi="Cambria" w:eastAsia="Cambria" w:cs="Cambria"/>
          <w:color w:val="212529"/>
          <w:sz w:val="24"/>
          <w:szCs w:val="24"/>
          <w:u w:val="none"/>
        </w:rPr>
      </w:pPr>
      <w:r>
        <w:rPr>
          <w:rFonts w:ascii="Cambria" w:hAnsi="Cambria" w:eastAsia="Cambria" w:cs="Cambria"/>
          <w:color w:val="212529"/>
          <w:sz w:val="24"/>
          <w:szCs w:val="24"/>
          <w:rtl w:val="0"/>
        </w:rPr>
        <w:t>Maintains and updates tracking databases.</w:t>
      </w:r>
    </w:p>
    <w:p>
      <w:pPr>
        <w:shd w:val="clear" w:fill="FFFFFF"/>
        <w:spacing w:after="0" w:line="240" w:lineRule="auto"/>
        <w:ind w:left="0" w:hanging="2"/>
        <w:jc w:val="both"/>
        <w:rPr>
          <w:rFonts w:ascii="Cambria" w:hAnsi="Cambria" w:eastAsia="Cambria" w:cs="Cambria"/>
          <w:color w:val="212529"/>
          <w:sz w:val="24"/>
          <w:szCs w:val="24"/>
        </w:rPr>
      </w:pPr>
    </w:p>
    <w:p>
      <w:pPr>
        <w:shd w:val="clear" w:fill="FFFFFF"/>
        <w:spacing w:after="0" w:line="240" w:lineRule="auto"/>
        <w:ind w:left="0" w:hanging="2"/>
        <w:jc w:val="both"/>
        <w:rPr>
          <w:rFonts w:ascii="Cambria" w:hAnsi="Cambria" w:eastAsia="Cambria" w:cs="Cambria"/>
          <w:b/>
          <w:color w:val="212529"/>
          <w:sz w:val="24"/>
          <w:szCs w:val="24"/>
          <w:u w:val="single"/>
        </w:rPr>
      </w:pPr>
      <w:r>
        <w:rPr>
          <w:rFonts w:ascii="Cambria" w:hAnsi="Cambria" w:eastAsia="Cambria" w:cs="Cambria"/>
          <w:b/>
          <w:color w:val="212529"/>
          <w:sz w:val="24"/>
          <w:szCs w:val="24"/>
          <w:u w:val="single"/>
          <w:rtl w:val="0"/>
        </w:rPr>
        <w:t>Company description:</w:t>
      </w:r>
    </w:p>
    <w:p>
      <w:pPr>
        <w:shd w:val="clear" w:fill="FFFFFF"/>
        <w:spacing w:after="0" w:line="240" w:lineRule="auto"/>
        <w:ind w:left="0" w:hanging="2"/>
        <w:jc w:val="both"/>
        <w:rPr>
          <w:rFonts w:ascii="Cambria" w:hAnsi="Cambria" w:eastAsia="Cambria" w:cs="Cambria"/>
          <w:b/>
          <w:color w:val="212529"/>
          <w:sz w:val="24"/>
          <w:szCs w:val="24"/>
          <w:u w:val="single"/>
        </w:rPr>
      </w:pPr>
    </w:p>
    <w:p>
      <w:pPr>
        <w:shd w:val="clear" w:fill="FFFFFF"/>
        <w:spacing w:after="0" w:line="240" w:lineRule="auto"/>
        <w:ind w:left="0" w:hanging="2"/>
        <w:jc w:val="both"/>
        <w:rPr>
          <w:rFonts w:ascii="Cambria" w:hAnsi="Cambria" w:eastAsia="Cambria" w:cs="Cambria"/>
          <w:color w:val="333333"/>
          <w:sz w:val="24"/>
          <w:szCs w:val="24"/>
        </w:rPr>
      </w:pPr>
      <w:r>
        <w:rPr>
          <w:rFonts w:ascii="Cambria" w:hAnsi="Cambria" w:eastAsia="Cambria" w:cs="Cambria"/>
          <w:color w:val="333333"/>
          <w:sz w:val="24"/>
          <w:szCs w:val="24"/>
          <w:rtl w:val="0"/>
        </w:rPr>
        <w:t>Legato Health Technologies Philippines, Inc., is an independent health services provider committed to transforming the delivery of health care. A fully-owned subsidiary of Anthem, Inc., one of the leading health benefits companies in the U.S.As a global in-house center (GIC). One of the fastest-growing GICs in the Philippines is located in Bonifacio Global City and Iloilo City.</w:t>
      </w:r>
    </w:p>
    <w:p>
      <w:pPr>
        <w:shd w:val="clear" w:fill="FFFFFF"/>
        <w:spacing w:after="0" w:line="240" w:lineRule="auto"/>
        <w:ind w:left="0" w:right="-225" w:hanging="2"/>
        <w:jc w:val="both"/>
        <w:rPr>
          <w:rFonts w:ascii="Cambria" w:hAnsi="Cambria" w:eastAsia="Cambria" w:cs="Cambria"/>
          <w:color w:val="333333"/>
          <w:sz w:val="24"/>
          <w:szCs w:val="24"/>
        </w:rPr>
      </w:pPr>
    </w:p>
    <w:p>
      <w:pPr>
        <w:spacing w:after="0" w:line="240" w:lineRule="auto"/>
        <w:ind w:left="0" w:hanging="2"/>
        <w:jc w:val="both"/>
        <w:rPr>
          <w:rFonts w:ascii="Cambria" w:hAnsi="Cambria" w:eastAsia="Cambria" w:cs="Cambria"/>
          <w:sz w:val="24"/>
          <w:szCs w:val="24"/>
          <w:u w:val="single"/>
        </w:rPr>
      </w:pPr>
      <w:r>
        <w:rPr>
          <w:rFonts w:ascii="Cambria" w:hAnsi="Cambria" w:eastAsia="Cambria" w:cs="Cambria"/>
          <w:b/>
          <w:sz w:val="24"/>
          <w:szCs w:val="24"/>
          <w:rtl w:val="0"/>
        </w:rPr>
        <w:t>Duration of Employment</w:t>
      </w:r>
      <w:r>
        <w:rPr>
          <w:rFonts w:ascii="Cambria" w:hAnsi="Cambria" w:eastAsia="Cambria" w:cs="Cambria"/>
          <w:b/>
          <w:sz w:val="24"/>
          <w:szCs w:val="24"/>
          <w:rtl w:val="0"/>
        </w:rPr>
        <w:tab/>
      </w:r>
      <w:r>
        <w:rPr>
          <w:rFonts w:ascii="Cambria" w:hAnsi="Cambria" w:eastAsia="Cambria" w:cs="Cambria"/>
          <w:sz w:val="24"/>
          <w:szCs w:val="24"/>
          <w:rtl w:val="0"/>
        </w:rPr>
        <w:t>: September 28, 2014 to November 11, 2021</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Name of Hospital                   : Dubai Hospital</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Address</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 </w:t>
      </w:r>
      <w:r>
        <w:rPr>
          <w:rFonts w:ascii="Cambria" w:hAnsi="Cambria" w:eastAsia="Cambria" w:cs="Cambria"/>
          <w:sz w:val="24"/>
          <w:szCs w:val="24"/>
          <w:rtl w:val="0"/>
        </w:rPr>
        <w:t>Al Baraha, Dubai</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Bed Capacity</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630 beds</w:t>
      </w:r>
    </w:p>
    <w:p>
      <w:pPr>
        <w:spacing w:after="0"/>
        <w:ind w:left="0" w:hanging="2"/>
        <w:jc w:val="both"/>
        <w:rPr>
          <w:rFonts w:ascii="Cambria" w:hAnsi="Cambria" w:eastAsia="Cambria" w:cs="Cambria"/>
          <w:sz w:val="24"/>
          <w:szCs w:val="24"/>
        </w:rPr>
      </w:pPr>
      <w:r>
        <w:rPr>
          <w:rFonts w:ascii="Cambria" w:hAnsi="Cambria" w:eastAsia="Cambria" w:cs="Cambria"/>
          <w:b/>
          <w:sz w:val="24"/>
          <w:szCs w:val="24"/>
          <w:rtl w:val="0"/>
        </w:rPr>
        <w:t>Unit</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  </w:t>
      </w:r>
      <w:r>
        <w:rPr>
          <w:rFonts w:ascii="Cambria" w:hAnsi="Cambria" w:eastAsia="Cambria" w:cs="Cambria"/>
          <w:sz w:val="24"/>
          <w:szCs w:val="24"/>
          <w:rtl w:val="0"/>
        </w:rPr>
        <w:t>Male Orthopedics – September 2014 -2015</w:t>
      </w:r>
    </w:p>
    <w:p>
      <w:pPr>
        <w:spacing w:after="0"/>
        <w:ind w:left="0" w:hanging="2"/>
        <w:jc w:val="both"/>
        <w:rPr>
          <w:rFonts w:ascii="Cambria" w:hAnsi="Cambria" w:eastAsia="Cambria" w:cs="Cambria"/>
          <w:sz w:val="24"/>
          <w:szCs w:val="24"/>
        </w:rPr>
      </w:pPr>
      <w:r>
        <w:rPr>
          <w:rFonts w:ascii="Cambria" w:hAnsi="Cambria" w:eastAsia="Cambria" w:cs="Cambria"/>
          <w:sz w:val="24"/>
          <w:szCs w:val="24"/>
          <w:rtl w:val="0"/>
        </w:rPr>
        <w:t xml:space="preserve">                                                      : Male Surgical – September 2015 – 2020</w:t>
      </w:r>
    </w:p>
    <w:p>
      <w:pPr>
        <w:spacing w:after="0"/>
        <w:ind w:left="0" w:hanging="2"/>
        <w:jc w:val="both"/>
        <w:rPr>
          <w:rFonts w:ascii="Cambria" w:hAnsi="Cambria" w:eastAsia="Cambria" w:cs="Cambria"/>
          <w:sz w:val="24"/>
          <w:szCs w:val="24"/>
        </w:rPr>
      </w:pPr>
      <w:r>
        <w:rPr>
          <w:rFonts w:ascii="Cambria" w:hAnsi="Cambria" w:eastAsia="Cambria" w:cs="Cambria"/>
          <w:sz w:val="24"/>
          <w:szCs w:val="24"/>
          <w:rtl w:val="0"/>
        </w:rPr>
        <w:t xml:space="preserve">                                                      : COVID ICU  – March  2020- 2021               </w:t>
      </w:r>
    </w:p>
    <w:p>
      <w:pPr>
        <w:spacing w:after="0" w:line="240" w:lineRule="auto"/>
        <w:ind w:left="0" w:hanging="2"/>
        <w:jc w:val="both"/>
        <w:rPr>
          <w:rFonts w:ascii="Cambria" w:hAnsi="Cambria" w:eastAsia="Cambria" w:cs="Cambria"/>
          <w:b/>
          <w:color w:val="0070C0"/>
          <w:sz w:val="24"/>
          <w:szCs w:val="24"/>
        </w:rPr>
      </w:pPr>
      <w:r>
        <w:rPr>
          <w:rFonts w:ascii="Cambria" w:hAnsi="Cambria" w:eastAsia="Cambria" w:cs="Cambria"/>
          <w:b/>
          <w:sz w:val="24"/>
          <w:szCs w:val="24"/>
          <w:rtl w:val="0"/>
        </w:rPr>
        <w:t xml:space="preserve">Position </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 </w:t>
      </w:r>
      <w:r>
        <w:rPr>
          <w:rFonts w:ascii="Cambria" w:hAnsi="Cambria" w:eastAsia="Cambria" w:cs="Cambria"/>
          <w:b/>
          <w:color w:val="0070C0"/>
          <w:sz w:val="24"/>
          <w:szCs w:val="24"/>
          <w:rtl w:val="0"/>
        </w:rPr>
        <w:t>Staff Nurse II</w:t>
      </w:r>
    </w:p>
    <w:p>
      <w:pPr>
        <w:spacing w:after="0" w:line="240" w:lineRule="auto"/>
        <w:ind w:firstLine="0"/>
        <w:jc w:val="both"/>
        <w:rPr>
          <w:rFonts w:ascii="Cambria" w:hAnsi="Cambria" w:eastAsia="Cambria" w:cs="Cambria"/>
          <w:sz w:val="24"/>
          <w:szCs w:val="24"/>
        </w:rPr>
      </w:pPr>
    </w:p>
    <w:p>
      <w:pPr>
        <w:spacing w:after="0"/>
        <w:ind w:left="0" w:hanging="2"/>
        <w:jc w:val="both"/>
        <w:rPr>
          <w:rFonts w:ascii="Cambria" w:hAnsi="Cambria" w:eastAsia="Cambria" w:cs="Cambria"/>
        </w:rPr>
      </w:pPr>
      <w:r>
        <w:rPr>
          <w:rFonts w:ascii="Cambria" w:hAnsi="Cambria" w:eastAsia="Cambria" w:cs="Cambria"/>
          <w:b/>
          <w:rtl w:val="0"/>
        </w:rPr>
        <w:t xml:space="preserve">Staff Nurse / Customer’s Happiness Link Nurse/ Unit Preceptor </w:t>
      </w:r>
    </w:p>
    <w:p>
      <w:pPr>
        <w:spacing w:after="0"/>
        <w:ind w:left="0" w:hanging="2"/>
        <w:jc w:val="both"/>
        <w:rPr>
          <w:rFonts w:ascii="Cambria" w:hAnsi="Cambria" w:eastAsia="Cambria" w:cs="Cambria"/>
          <w:sz w:val="24"/>
          <w:szCs w:val="24"/>
        </w:rPr>
      </w:pPr>
      <w:r>
        <w:rPr>
          <w:rFonts w:ascii="Cambria" w:hAnsi="Cambria" w:eastAsia="Cambria" w:cs="Cambria"/>
          <w:b/>
          <w:sz w:val="24"/>
          <w:szCs w:val="24"/>
          <w:rtl w:val="0"/>
        </w:rPr>
        <w:t xml:space="preserve">Shift In Charge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Receives, admits and allocates beds for patients.</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Delegate patients effectively.</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Prepares file, checklist, and patient before surgery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Performs nursing procedure: IV cannul</w:t>
      </w:r>
      <w:bookmarkStart w:id="0" w:name="_GoBack"/>
      <w:bookmarkEnd w:id="0"/>
      <w:r>
        <w:rPr>
          <w:rFonts w:ascii="Cambria" w:hAnsi="Cambria" w:eastAsia="Cambria" w:cs="Cambria"/>
          <w:sz w:val="24"/>
          <w:szCs w:val="24"/>
          <w:rtl w:val="0"/>
        </w:rPr>
        <w:t>ation, blood glucose check, ECG taking, Suctioning, Nasogastric tube insertion, urinary catheter insertion</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Efficiently managing the ward as a shift In Charge from 2009 till date, as a team leader ensuring proper functioning of the unit with the highest patient level of patient care by hospital policies and procedure, resource person for my colleague and other health care team members.</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Guiding and supervising the unit staff and providing the information needed to function safely and effectively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Demonstrate a high standard of customer services skills and telephone etiquettes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Carrying out doctor’s order (verbal, telephone, and written)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Monitors patient’s vital sign dressing and incision site postoperatively, Wound care (Intermittent irrigation wound dressing, vacuum dressing, and Colostomy care </w:t>
      </w:r>
    </w:p>
    <w:p>
      <w:pPr>
        <w:numPr>
          <w:ilvl w:val="0"/>
          <w:numId w:val="5"/>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Monthly Audit on Unit KPI</w:t>
      </w:r>
    </w:p>
    <w:p>
      <w:pPr>
        <w:spacing w:after="0"/>
        <w:ind w:left="0" w:hanging="2"/>
        <w:jc w:val="both"/>
        <w:rPr>
          <w:rFonts w:ascii="Cambria" w:hAnsi="Cambria" w:eastAsia="Cambria" w:cs="Cambria"/>
          <w:sz w:val="24"/>
          <w:szCs w:val="24"/>
        </w:rPr>
      </w:pPr>
      <w:r>
        <w:rPr>
          <w:rFonts w:ascii="Cambria" w:hAnsi="Cambria" w:eastAsia="Cambria" w:cs="Cambria"/>
          <w:b/>
          <w:sz w:val="24"/>
          <w:szCs w:val="24"/>
          <w:rtl w:val="0"/>
        </w:rPr>
        <w:t xml:space="preserve">  Unit Preceptor </w:t>
      </w:r>
    </w:p>
    <w:p>
      <w:pPr>
        <w:numPr>
          <w:ilvl w:val="0"/>
          <w:numId w:val="6"/>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 xml:space="preserve">Carries out the responsibility of the Preceptor stated. </w:t>
      </w:r>
    </w:p>
    <w:p>
      <w:pPr>
        <w:numPr>
          <w:ilvl w:val="0"/>
          <w:numId w:val="6"/>
        </w:numPr>
        <w:spacing w:after="0"/>
        <w:ind w:left="1080" w:hanging="360"/>
        <w:jc w:val="both"/>
        <w:rPr>
          <w:rFonts w:ascii="Cambria" w:hAnsi="Cambria" w:eastAsia="Cambria" w:cs="Cambria"/>
          <w:sz w:val="24"/>
          <w:szCs w:val="24"/>
          <w:u w:val="none"/>
        </w:rPr>
      </w:pPr>
      <w:r>
        <w:rPr>
          <w:rFonts w:ascii="Cambria" w:hAnsi="Cambria" w:eastAsia="Cambria" w:cs="Cambria"/>
          <w:sz w:val="24"/>
          <w:szCs w:val="24"/>
          <w:rtl w:val="0"/>
        </w:rPr>
        <w:t>Resource person on the preceptee</w:t>
      </w:r>
    </w:p>
    <w:p>
      <w:pPr>
        <w:spacing w:after="0"/>
        <w:ind w:left="0" w:hanging="2"/>
        <w:jc w:val="both"/>
        <w:rPr>
          <w:rFonts w:ascii="Cambria" w:hAnsi="Cambria" w:eastAsia="Cambria" w:cs="Cambria"/>
          <w:sz w:val="24"/>
          <w:szCs w:val="24"/>
        </w:rPr>
      </w:pPr>
      <w:r>
        <w:rPr>
          <w:rFonts w:ascii="Cambria" w:hAnsi="Cambria" w:eastAsia="Cambria" w:cs="Cambria"/>
          <w:b/>
          <w:sz w:val="24"/>
          <w:szCs w:val="24"/>
          <w:rtl w:val="0"/>
        </w:rPr>
        <w:t xml:space="preserve">   Customer’s Happiness Link Nurse of the Unit</w:t>
      </w:r>
    </w:p>
    <w:p>
      <w:pPr>
        <w:numPr>
          <w:ilvl w:val="0"/>
          <w:numId w:val="7"/>
        </w:numPr>
        <w:spacing w:after="0"/>
        <w:ind w:left="1260" w:hanging="360"/>
        <w:jc w:val="both"/>
        <w:rPr>
          <w:rFonts w:ascii="Cambria" w:hAnsi="Cambria" w:eastAsia="Cambria" w:cs="Cambria"/>
          <w:sz w:val="24"/>
          <w:szCs w:val="24"/>
          <w:u w:val="none"/>
        </w:rPr>
      </w:pPr>
      <w:r>
        <w:rPr>
          <w:rFonts w:ascii="Cambria" w:hAnsi="Cambria" w:eastAsia="Cambria" w:cs="Cambria"/>
          <w:sz w:val="24"/>
          <w:szCs w:val="24"/>
          <w:rtl w:val="0"/>
        </w:rPr>
        <w:t xml:space="preserve">Carries out the responsibility of Happiness link nurse, facilitate/nominate staff for the staff/employee of the month </w:t>
      </w:r>
    </w:p>
    <w:p>
      <w:pPr>
        <w:numPr>
          <w:ilvl w:val="0"/>
          <w:numId w:val="7"/>
        </w:numPr>
        <w:spacing w:after="0"/>
        <w:ind w:left="1260" w:hanging="360"/>
        <w:jc w:val="both"/>
        <w:rPr>
          <w:rFonts w:ascii="Cambria" w:hAnsi="Cambria" w:eastAsia="Cambria" w:cs="Cambria"/>
          <w:sz w:val="24"/>
          <w:szCs w:val="24"/>
          <w:u w:val="none"/>
        </w:rPr>
      </w:pPr>
      <w:r>
        <w:rPr>
          <w:rFonts w:ascii="Cambria" w:hAnsi="Cambria" w:eastAsia="Cambria" w:cs="Cambria"/>
          <w:sz w:val="24"/>
          <w:szCs w:val="24"/>
          <w:rtl w:val="0"/>
        </w:rPr>
        <w:t xml:space="preserve">Assist staff of the unit in activities </w:t>
      </w:r>
    </w:p>
    <w:p>
      <w:pPr>
        <w:numPr>
          <w:ilvl w:val="0"/>
          <w:numId w:val="7"/>
        </w:numPr>
        <w:spacing w:after="0"/>
        <w:ind w:left="1260" w:hanging="360"/>
        <w:jc w:val="both"/>
        <w:rPr>
          <w:rFonts w:ascii="Cambria" w:hAnsi="Cambria" w:eastAsia="Cambria" w:cs="Cambria"/>
          <w:sz w:val="24"/>
          <w:szCs w:val="24"/>
          <w:u w:val="none"/>
        </w:rPr>
      </w:pPr>
      <w:r>
        <w:rPr>
          <w:rFonts w:ascii="Cambria" w:hAnsi="Cambria" w:eastAsia="Cambria" w:cs="Cambria"/>
          <w:sz w:val="24"/>
          <w:szCs w:val="24"/>
          <w:rtl w:val="0"/>
        </w:rPr>
        <w:t>Assist staff in developing their career objective for the year 2019</w:t>
      </w:r>
    </w:p>
    <w:p>
      <w:pPr>
        <w:spacing w:after="0" w:line="240" w:lineRule="auto"/>
        <w:ind w:left="0" w:hanging="2"/>
        <w:jc w:val="both"/>
        <w:rPr>
          <w:rFonts w:ascii="Cambria" w:hAnsi="Cambria" w:eastAsia="Cambria" w:cs="Cambria"/>
          <w:b/>
          <w:sz w:val="24"/>
          <w:szCs w:val="24"/>
        </w:rPr>
      </w:pPr>
    </w:p>
    <w:p>
      <w:pPr>
        <w:spacing w:after="0" w:line="240" w:lineRule="auto"/>
        <w:ind w:left="0" w:hanging="2"/>
        <w:jc w:val="both"/>
        <w:rPr>
          <w:rFonts w:ascii="Cambria" w:hAnsi="Cambria" w:eastAsia="Cambria" w:cs="Cambria"/>
          <w:b/>
          <w:sz w:val="24"/>
          <w:szCs w:val="24"/>
          <w:u w:val="single"/>
        </w:rPr>
      </w:pPr>
      <w:r>
        <w:rPr>
          <w:rFonts w:ascii="Cambria" w:hAnsi="Cambria" w:eastAsia="Cambria" w:cs="Cambria"/>
          <w:b/>
          <w:sz w:val="24"/>
          <w:szCs w:val="24"/>
          <w:u w:val="single"/>
          <w:rtl w:val="0"/>
        </w:rPr>
        <w:t xml:space="preserve"> Hospital and Unit Description:</w:t>
      </w:r>
    </w:p>
    <w:p>
      <w:pPr>
        <w:spacing w:after="0" w:line="240" w:lineRule="auto"/>
        <w:ind w:left="0" w:hanging="2"/>
        <w:jc w:val="both"/>
        <w:rPr>
          <w:rFonts w:ascii="Cambria" w:hAnsi="Cambria" w:eastAsia="Cambria" w:cs="Cambria"/>
          <w:b/>
          <w:sz w:val="24"/>
          <w:szCs w:val="24"/>
          <w:u w:val="single"/>
        </w:rPr>
      </w:pP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Dubai Hospital</w:t>
      </w:r>
      <w:r>
        <w:rPr>
          <w:rFonts w:ascii="Cambria" w:hAnsi="Cambria" w:eastAsia="Cambria" w:cs="Cambria"/>
          <w:sz w:val="24"/>
          <w:szCs w:val="24"/>
          <w:rtl w:val="0"/>
        </w:rPr>
        <w:t xml:space="preserve"> is a general medical/surgical hospital in Dubai, the United Arab Emirates, and is part of the Dubai Government's Department of Health and Medical Services. It has a 630-bed hospital within a 14-story building that sits atop a two-story base. The main building provides ten floors of wards and rises above a two-story podium containing the accident and emergency units, outpatient services, treatment departments, and ancillary accommodation. The design attempts to create a building that responds to a human scale.</w:t>
      </w:r>
    </w:p>
    <w:p>
      <w:pPr>
        <w:spacing w:after="0" w:line="240" w:lineRule="auto"/>
        <w:ind w:left="0" w:hanging="2"/>
        <w:jc w:val="both"/>
        <w:rPr>
          <w:rFonts w:ascii="Cambria" w:hAnsi="Cambria" w:eastAsia="Cambria" w:cs="Cambria"/>
          <w:sz w:val="24"/>
          <w:szCs w:val="24"/>
        </w:rPr>
      </w:pP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Duration of Employment</w:t>
      </w:r>
      <w:r>
        <w:rPr>
          <w:rFonts w:ascii="Cambria" w:hAnsi="Cambria" w:eastAsia="Cambria" w:cs="Cambria"/>
          <w:b/>
          <w:sz w:val="24"/>
          <w:szCs w:val="24"/>
          <w:rtl w:val="0"/>
        </w:rPr>
        <w:tab/>
      </w:r>
      <w:r>
        <w:rPr>
          <w:rFonts w:ascii="Cambria" w:hAnsi="Cambria" w:eastAsia="Cambria" w:cs="Cambria"/>
          <w:b/>
          <w:sz w:val="24"/>
          <w:szCs w:val="24"/>
          <w:rtl w:val="0"/>
        </w:rPr>
        <w:t>:</w:t>
      </w:r>
      <w:r>
        <w:rPr>
          <w:rFonts w:ascii="Cambria" w:hAnsi="Cambria" w:eastAsia="Cambria" w:cs="Cambria"/>
          <w:sz w:val="24"/>
          <w:szCs w:val="24"/>
          <w:rtl w:val="0"/>
        </w:rPr>
        <w:t xml:space="preserve"> July 31, 2009 - February 28, 2013</w:t>
      </w:r>
      <w:r>
        <w:rPr>
          <w:rFonts w:ascii="Cambria" w:hAnsi="Cambria" w:eastAsia="Cambria" w:cs="Cambria"/>
          <w:b/>
          <w:sz w:val="24"/>
          <w:szCs w:val="24"/>
          <w:rtl w:val="0"/>
        </w:rPr>
        <w:t xml:space="preserve">   </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Name of Hospital</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St. Luke’s Medical Center</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Address</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 279 E. Rodriquez sr. Blvd, Quezon City</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Bed Capacity</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650 beds (28 beds in ward)</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Unit</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Cardiovascular Unit</w:t>
      </w:r>
    </w:p>
    <w:p>
      <w:pPr>
        <w:spacing w:after="0" w:line="240" w:lineRule="auto"/>
        <w:ind w:left="0" w:hanging="2"/>
        <w:jc w:val="both"/>
        <w:rPr>
          <w:rFonts w:ascii="Cambria" w:hAnsi="Cambria" w:eastAsia="Cambria" w:cs="Cambria"/>
          <w:b/>
          <w:color w:val="0070C0"/>
          <w:sz w:val="24"/>
          <w:szCs w:val="24"/>
        </w:rPr>
      </w:pPr>
      <w:r>
        <w:rPr>
          <w:rFonts w:ascii="Cambria" w:hAnsi="Cambria" w:eastAsia="Cambria" w:cs="Cambria"/>
          <w:b/>
          <w:sz w:val="24"/>
          <w:szCs w:val="24"/>
          <w:rtl w:val="0"/>
        </w:rPr>
        <w:t xml:space="preserve">Position </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b/>
          <w:color w:val="0070C0"/>
          <w:sz w:val="24"/>
          <w:szCs w:val="24"/>
          <w:rtl w:val="0"/>
        </w:rPr>
        <w:t>Staff Nurse I</w:t>
      </w:r>
    </w:p>
    <w:p>
      <w:pPr>
        <w:spacing w:after="0" w:line="240" w:lineRule="auto"/>
        <w:ind w:left="0" w:hanging="2"/>
        <w:jc w:val="both"/>
        <w:rPr>
          <w:rFonts w:ascii="Cambria" w:hAnsi="Cambria" w:eastAsia="Cambria" w:cs="Cambria"/>
          <w:sz w:val="24"/>
          <w:szCs w:val="24"/>
        </w:rPr>
      </w:pP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 xml:space="preserve">Duration of Employment   </w:t>
      </w:r>
      <w:r>
        <w:rPr>
          <w:rFonts w:ascii="Cambria" w:hAnsi="Cambria" w:eastAsia="Cambria" w:cs="Cambria"/>
          <w:sz w:val="24"/>
          <w:szCs w:val="24"/>
          <w:rtl w:val="0"/>
        </w:rPr>
        <w:t>: February 28, 2013 - July 01, 2014</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Name of Hospital: St. Luke’s Medical Center</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Address</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 279 E. Rodriquez sr. Blvd, Quezon City</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Bed Capacity</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650 beds (11 beds in CCU)</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Unit</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sz w:val="24"/>
          <w:szCs w:val="24"/>
          <w:rtl w:val="0"/>
        </w:rPr>
        <w:t>Coronary Care Unit</w:t>
      </w: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 xml:space="preserve">Position </w:t>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ab/>
      </w:r>
      <w:r>
        <w:rPr>
          <w:rFonts w:ascii="Cambria" w:hAnsi="Cambria" w:eastAsia="Cambria" w:cs="Cambria"/>
          <w:b/>
          <w:sz w:val="24"/>
          <w:szCs w:val="24"/>
          <w:rtl w:val="0"/>
        </w:rPr>
        <w:t xml:space="preserve">: </w:t>
      </w:r>
      <w:r>
        <w:rPr>
          <w:rFonts w:ascii="Cambria" w:hAnsi="Cambria" w:eastAsia="Cambria" w:cs="Cambria"/>
          <w:b/>
          <w:color w:val="0070C0"/>
          <w:sz w:val="24"/>
          <w:szCs w:val="24"/>
          <w:rtl w:val="0"/>
        </w:rPr>
        <w:t>Staff Nurse I</w:t>
      </w:r>
    </w:p>
    <w:p>
      <w:pPr>
        <w:spacing w:after="0" w:line="240" w:lineRule="auto"/>
        <w:ind w:left="0" w:hanging="2"/>
        <w:jc w:val="both"/>
        <w:rPr>
          <w:rFonts w:ascii="Cambria" w:hAnsi="Cambria" w:eastAsia="Cambria" w:cs="Cambria"/>
          <w:sz w:val="24"/>
          <w:szCs w:val="24"/>
        </w:rPr>
      </w:pPr>
    </w:p>
    <w:p>
      <w:pPr>
        <w:spacing w:after="0" w:line="240" w:lineRule="auto"/>
        <w:ind w:left="0" w:hanging="2"/>
        <w:jc w:val="both"/>
        <w:rPr>
          <w:rFonts w:ascii="Cambria" w:hAnsi="Cambria" w:eastAsia="Cambria" w:cs="Cambria"/>
          <w:b/>
          <w:sz w:val="24"/>
          <w:szCs w:val="24"/>
          <w:u w:val="single"/>
        </w:rPr>
      </w:pPr>
      <w:r>
        <w:rPr>
          <w:rFonts w:ascii="Cambria" w:hAnsi="Cambria" w:eastAsia="Cambria" w:cs="Cambria"/>
          <w:b/>
          <w:sz w:val="24"/>
          <w:szCs w:val="24"/>
          <w:u w:val="single"/>
          <w:rtl w:val="0"/>
        </w:rPr>
        <w:t>Hospital and Unit Description:</w:t>
      </w:r>
    </w:p>
    <w:p>
      <w:pPr>
        <w:spacing w:after="0" w:line="240" w:lineRule="auto"/>
        <w:ind w:left="0" w:hanging="2"/>
        <w:jc w:val="both"/>
        <w:rPr>
          <w:rFonts w:ascii="Cambria" w:hAnsi="Cambria" w:eastAsia="Cambria" w:cs="Cambria"/>
          <w:b/>
          <w:sz w:val="24"/>
          <w:szCs w:val="24"/>
          <w:u w:val="single"/>
        </w:rPr>
      </w:pPr>
    </w:p>
    <w:p>
      <w:pPr>
        <w:spacing w:after="0" w:line="240" w:lineRule="auto"/>
        <w:ind w:left="0" w:hanging="2"/>
        <w:jc w:val="both"/>
        <w:rPr>
          <w:rFonts w:ascii="Cambria" w:hAnsi="Cambria" w:eastAsia="Cambria" w:cs="Cambria"/>
          <w:sz w:val="24"/>
          <w:szCs w:val="24"/>
        </w:rPr>
      </w:pPr>
      <w:r>
        <w:rPr>
          <w:rFonts w:ascii="Cambria" w:hAnsi="Cambria" w:eastAsia="Cambria" w:cs="Cambria"/>
          <w:b/>
          <w:sz w:val="24"/>
          <w:szCs w:val="24"/>
          <w:rtl w:val="0"/>
        </w:rPr>
        <w:t>St. Luke's Medical Center</w:t>
      </w:r>
      <w:r>
        <w:rPr>
          <w:rFonts w:ascii="Cambria" w:hAnsi="Cambria" w:eastAsia="Cambria" w:cs="Cambria"/>
          <w:sz w:val="24"/>
          <w:szCs w:val="24"/>
          <w:rtl w:val="0"/>
        </w:rPr>
        <w:t xml:space="preserve"> (SLMC) is a </w:t>
      </w:r>
      <w:r>
        <w:fldChar w:fldCharType="begin"/>
      </w:r>
      <w:r>
        <w:instrText xml:space="preserve"> HYPERLINK "http://en.wikipedia.org/wiki/Tertiary_referral_hospital" \h </w:instrText>
      </w:r>
      <w:r>
        <w:fldChar w:fldCharType="separate"/>
      </w:r>
      <w:r>
        <w:rPr>
          <w:rFonts w:ascii="Cambria" w:hAnsi="Cambria" w:eastAsia="Cambria" w:cs="Cambria"/>
          <w:color w:val="0000FF"/>
          <w:sz w:val="24"/>
          <w:szCs w:val="24"/>
          <w:u w:val="single"/>
          <w:rtl w:val="0"/>
        </w:rPr>
        <w:t>tertiary referral hospital</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xml:space="preserve"> located in </w:t>
      </w:r>
      <w:r>
        <w:fldChar w:fldCharType="begin"/>
      </w:r>
      <w:r>
        <w:instrText xml:space="preserve"> HYPERLINK "http://en.wikipedia.org/wiki/Quezon_City" \h </w:instrText>
      </w:r>
      <w:r>
        <w:fldChar w:fldCharType="separate"/>
      </w:r>
      <w:r>
        <w:rPr>
          <w:rFonts w:ascii="Cambria" w:hAnsi="Cambria" w:eastAsia="Cambria" w:cs="Cambria"/>
          <w:color w:val="0000FF"/>
          <w:sz w:val="24"/>
          <w:szCs w:val="24"/>
          <w:u w:val="single"/>
          <w:rtl w:val="0"/>
        </w:rPr>
        <w:t>Quezon City</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xml:space="preserve"> and </w:t>
      </w:r>
      <w:r>
        <w:fldChar w:fldCharType="begin"/>
      </w:r>
      <w:r>
        <w:instrText xml:space="preserve"> HYPERLINK "http://en.wikipedia.org/wiki/Bonifacio_Global_City" \h </w:instrText>
      </w:r>
      <w:r>
        <w:fldChar w:fldCharType="separate"/>
      </w:r>
      <w:r>
        <w:rPr>
          <w:rFonts w:ascii="Cambria" w:hAnsi="Cambria" w:eastAsia="Cambria" w:cs="Cambria"/>
          <w:color w:val="0000FF"/>
          <w:sz w:val="24"/>
          <w:szCs w:val="24"/>
          <w:u w:val="single"/>
          <w:rtl w:val="0"/>
        </w:rPr>
        <w:t>Bonifacio Global City</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xml:space="preserve">, </w:t>
      </w:r>
      <w:r>
        <w:fldChar w:fldCharType="begin"/>
      </w:r>
      <w:r>
        <w:instrText xml:space="preserve"> HYPERLINK "http://en.wikipedia.org/wiki/Taguig" \h </w:instrText>
      </w:r>
      <w:r>
        <w:fldChar w:fldCharType="separate"/>
      </w:r>
      <w:r>
        <w:rPr>
          <w:rFonts w:ascii="Cambria" w:hAnsi="Cambria" w:eastAsia="Cambria" w:cs="Cambria"/>
          <w:color w:val="0000FF"/>
          <w:sz w:val="24"/>
          <w:szCs w:val="24"/>
          <w:u w:val="single"/>
          <w:rtl w:val="0"/>
        </w:rPr>
        <w:t>Taguig</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xml:space="preserve"> </w:t>
      </w:r>
      <w:r>
        <w:fldChar w:fldCharType="begin"/>
      </w:r>
      <w:r>
        <w:instrText xml:space="preserve"> HYPERLINK "http://en.wikipedia.org/wiki/Metro_Manila" \h </w:instrText>
      </w:r>
      <w:r>
        <w:fldChar w:fldCharType="separate"/>
      </w:r>
      <w:r>
        <w:rPr>
          <w:rFonts w:ascii="Cambria" w:hAnsi="Cambria" w:eastAsia="Cambria" w:cs="Cambria"/>
          <w:color w:val="0000FF"/>
          <w:sz w:val="24"/>
          <w:szCs w:val="24"/>
          <w:u w:val="single"/>
          <w:rtl w:val="0"/>
        </w:rPr>
        <w:t>Metro Manila</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xml:space="preserve">, </w:t>
      </w:r>
      <w:r>
        <w:fldChar w:fldCharType="begin"/>
      </w:r>
      <w:r>
        <w:instrText xml:space="preserve"> HYPERLINK "http://en.wikipedia.org/wiki/Philippines" \h </w:instrText>
      </w:r>
      <w:r>
        <w:fldChar w:fldCharType="separate"/>
      </w:r>
      <w:r>
        <w:rPr>
          <w:rFonts w:ascii="Cambria" w:hAnsi="Cambria" w:eastAsia="Cambria" w:cs="Cambria"/>
          <w:color w:val="0000FF"/>
          <w:sz w:val="24"/>
          <w:szCs w:val="24"/>
          <w:u w:val="single"/>
          <w:rtl w:val="0"/>
        </w:rPr>
        <w:t>Philippines</w:t>
      </w:r>
      <w:r>
        <w:rPr>
          <w:rFonts w:ascii="Cambria" w:hAnsi="Cambria" w:eastAsia="Cambria" w:cs="Cambria"/>
          <w:color w:val="0000FF"/>
          <w:sz w:val="24"/>
          <w:szCs w:val="24"/>
          <w:u w:val="single"/>
          <w:rtl w:val="0"/>
        </w:rPr>
        <w:fldChar w:fldCharType="end"/>
      </w:r>
      <w:r>
        <w:rPr>
          <w:rFonts w:ascii="Cambria" w:hAnsi="Cambria" w:eastAsia="Cambria" w:cs="Cambria"/>
          <w:sz w:val="24"/>
          <w:szCs w:val="24"/>
          <w:rtl w:val="0"/>
        </w:rPr>
        <w:t>. It is the foremost and most admired hospital in the Philippines and an acknowledged leader in Asia. It is included in the top ten most beautiful hospitals in the world. The 650-bed hospital is home to ten (10) Institutes, eight (8) Departments, and twenty-three (23) Centers. These centers of excellence bring to the Philippines the latest medical advances and treatment modalities. Over 1,700 hospital-affiliated medical consultants see out-patients in more than 450 private clinics. SLMC is the undisputed leader in virtually all medical specialties, including cardiovascular medicine, neurology and neurosurgery, cancer, ophthalmology, and digestive and liver diseases. Accredited by Joint Commission International (JCI) on November 22, 2003, St. Luke's Medical Center is the first healthcare facility in the Philippines, and the second in Asia, to be accredited by the Joint Commission International. St. Luke's has also achieved international ISO 9001 Certification for the Institute of Radiology, TEMOS, and Clinical Care Program Certification for primary stroke program awarded August 2014 and planning for MAGNET accreditation by the year 2016.</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color w:val="000000"/>
          <w:sz w:val="24"/>
          <w:szCs w:val="24"/>
        </w:rPr>
      </w:pPr>
    </w:p>
    <w:p>
      <w:pPr>
        <w:pBdr>
          <w:bottom w:val="single" w:color="000000" w:sz="4" w:space="1"/>
        </w:pBdr>
        <w:ind w:left="0" w:hanging="2"/>
        <w:jc w:val="both"/>
        <w:rPr>
          <w:rFonts w:ascii="Cambria" w:hAnsi="Cambria" w:eastAsia="Cambria" w:cs="Cambria"/>
          <w:sz w:val="24"/>
          <w:szCs w:val="24"/>
        </w:rPr>
      </w:pPr>
      <w:r>
        <w:rPr>
          <w:rFonts w:ascii="Cambria" w:hAnsi="Cambria" w:eastAsia="Cambria" w:cs="Cambria"/>
          <w:b/>
          <w:sz w:val="24"/>
          <w:szCs w:val="24"/>
          <w:rtl w:val="0"/>
        </w:rPr>
        <w:t>PROFESSIONAL QUALIFICATIONS</w:t>
      </w:r>
    </w:p>
    <w:p>
      <w:pPr>
        <w:spacing w:line="240" w:lineRule="auto"/>
        <w:ind w:hanging="2"/>
        <w:jc w:val="both"/>
        <w:rPr>
          <w:rFonts w:ascii="Cambria" w:hAnsi="Cambria" w:eastAsia="Cambria" w:cs="Cambria"/>
          <w:u w:val="single"/>
        </w:rPr>
      </w:pPr>
      <w:r>
        <w:rPr>
          <w:rFonts w:ascii="Cambria" w:hAnsi="Cambria" w:eastAsia="Cambria" w:cs="Cambria"/>
          <w:b/>
          <w:u w:val="single"/>
          <w:rtl w:val="0"/>
        </w:rPr>
        <w:t>Education</w:t>
      </w:r>
    </w:p>
    <w:p>
      <w:pPr>
        <w:spacing w:line="240" w:lineRule="auto"/>
        <w:ind w:hanging="2"/>
        <w:jc w:val="both"/>
        <w:rPr>
          <w:rFonts w:ascii="Cambria" w:hAnsi="Cambria" w:eastAsia="Cambria" w:cs="Cambria"/>
          <w:sz w:val="24"/>
          <w:szCs w:val="24"/>
        </w:rPr>
      </w:pPr>
      <w:r>
        <w:rPr>
          <w:rFonts w:ascii="Cambria" w:hAnsi="Cambria" w:eastAsia="Cambria" w:cs="Cambria"/>
          <w:b/>
          <w:sz w:val="24"/>
          <w:szCs w:val="24"/>
          <w:rtl w:val="0"/>
        </w:rPr>
        <w:t>Bachelor of Science in Nursing (2007)</w:t>
      </w:r>
    </w:p>
    <w:p>
      <w:pPr>
        <w:spacing w:after="0" w:line="240" w:lineRule="auto"/>
        <w:ind w:hanging="2"/>
        <w:jc w:val="both"/>
        <w:rPr>
          <w:rFonts w:ascii="Cambria" w:hAnsi="Cambria" w:eastAsia="Cambria" w:cs="Cambria"/>
          <w:sz w:val="24"/>
          <w:szCs w:val="24"/>
        </w:rPr>
      </w:pPr>
      <w:r>
        <w:rPr>
          <w:rFonts w:ascii="Cambria" w:hAnsi="Cambria" w:eastAsia="Cambria" w:cs="Cambria"/>
          <w:sz w:val="24"/>
          <w:szCs w:val="24"/>
          <w:rtl w:val="0"/>
        </w:rPr>
        <w:t xml:space="preserve">New Era University Quezon City, Philippines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b/>
          <w:u w:val="single"/>
        </w:rPr>
      </w:pPr>
    </w:p>
    <w:p>
      <w:pPr>
        <w:ind w:left="0" w:hanging="2"/>
        <w:jc w:val="both"/>
        <w:rPr>
          <w:rFonts w:ascii="Tahoma" w:hAnsi="Tahoma" w:eastAsia="Tahoma" w:cs="Tahoma"/>
          <w:u w:val="single"/>
        </w:rPr>
      </w:pPr>
      <w:r>
        <w:rPr>
          <w:rFonts w:ascii="Tahoma" w:hAnsi="Tahoma" w:eastAsia="Tahoma" w:cs="Tahoma"/>
          <w:b/>
          <w:u w:val="single"/>
          <w:rtl w:val="0"/>
        </w:rPr>
        <w:t>Professional License</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b/>
          <w:color w:val="000000"/>
          <w:sz w:val="24"/>
          <w:szCs w:val="24"/>
          <w:rtl w:val="0"/>
        </w:rPr>
        <w:t>Licensing Body</w:t>
      </w:r>
      <w:r>
        <w:rPr>
          <w:rFonts w:ascii="Cambria" w:hAnsi="Cambria" w:eastAsia="Cambria" w:cs="Cambria"/>
          <w:b/>
          <w:color w:val="000000"/>
          <w:sz w:val="24"/>
          <w:szCs w:val="24"/>
          <w:rtl w:val="0"/>
        </w:rPr>
        <w:tab/>
      </w:r>
      <w:r>
        <w:rPr>
          <w:rFonts w:ascii="Cambria" w:hAnsi="Cambria" w:eastAsia="Cambria" w:cs="Cambria"/>
          <w:b/>
          <w:color w:val="000000"/>
          <w:sz w:val="24"/>
          <w:szCs w:val="24"/>
          <w:rtl w:val="0"/>
        </w:rPr>
        <w:t xml:space="preserve">         : Professional Regulation Commission</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Professional Status</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Registered Nurse</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License/Registration No                : 0439327</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Registration Date</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October 24, 2007</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Validity Date</w:t>
      </w:r>
      <w:r>
        <w:rPr>
          <w:rFonts w:ascii="Cambria" w:hAnsi="Cambria" w:eastAsia="Cambria" w:cs="Cambria"/>
          <w:color w:val="000000"/>
          <w:sz w:val="24"/>
          <w:szCs w:val="24"/>
          <w:rtl w:val="0"/>
        </w:rPr>
        <w:tab/>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April 16, 2025</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b/>
          <w:color w:val="000000"/>
          <w:sz w:val="24"/>
          <w:szCs w:val="24"/>
          <w:rtl w:val="0"/>
        </w:rPr>
        <w:t>Licensing Body</w:t>
      </w:r>
      <w:r>
        <w:rPr>
          <w:rFonts w:ascii="Cambria" w:hAnsi="Cambria" w:eastAsia="Cambria" w:cs="Cambria"/>
          <w:b/>
          <w:color w:val="000000"/>
          <w:sz w:val="24"/>
          <w:szCs w:val="24"/>
          <w:rtl w:val="0"/>
        </w:rPr>
        <w:tab/>
      </w:r>
      <w:r>
        <w:rPr>
          <w:rFonts w:ascii="Cambria" w:hAnsi="Cambria" w:eastAsia="Cambria" w:cs="Cambria"/>
          <w:b/>
          <w:color w:val="000000"/>
          <w:sz w:val="24"/>
          <w:szCs w:val="24"/>
          <w:rtl w:val="0"/>
        </w:rPr>
        <w:t xml:space="preserve">        : Dubai Health Authority(DHA)</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Professional Status</w:t>
      </w:r>
      <w:r>
        <w:rPr>
          <w:rFonts w:ascii="Cambria" w:hAnsi="Cambria" w:eastAsia="Cambria" w:cs="Cambria"/>
          <w:color w:val="000000"/>
          <w:sz w:val="24"/>
          <w:szCs w:val="24"/>
          <w:rtl w:val="0"/>
        </w:rPr>
        <w:tab/>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Registered Nurse</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 xml:space="preserve">License/Registration No </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DHA-P-0095133</w:t>
      </w:r>
    </w:p>
    <w:p>
      <w:pPr>
        <w:pBdr>
          <w:top w:val="none" w:color="auto" w:sz="0" w:space="0"/>
          <w:left w:val="none" w:color="auto" w:sz="0" w:space="0"/>
          <w:bottom w:val="none" w:color="auto" w:sz="0" w:space="0"/>
          <w:right w:val="none" w:color="auto" w:sz="0" w:space="0"/>
          <w:between w:val="none" w:color="auto" w:sz="0" w:space="0"/>
        </w:pBdr>
        <w:spacing w:after="0" w:line="240" w:lineRule="auto"/>
        <w:ind w:left="0" w:hanging="2"/>
        <w:jc w:val="both"/>
        <w:rPr>
          <w:rFonts w:ascii="Cambria" w:hAnsi="Cambria" w:eastAsia="Cambria" w:cs="Cambria"/>
          <w:color w:val="000000"/>
          <w:sz w:val="24"/>
          <w:szCs w:val="24"/>
        </w:rPr>
      </w:pPr>
      <w:r>
        <w:rPr>
          <w:rFonts w:ascii="Cambria" w:hAnsi="Cambria" w:eastAsia="Cambria" w:cs="Cambria"/>
          <w:color w:val="000000"/>
          <w:sz w:val="24"/>
          <w:szCs w:val="24"/>
          <w:rtl w:val="0"/>
        </w:rPr>
        <w:t>Registration Date</w:t>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September 28, 2014</w:t>
      </w:r>
    </w:p>
    <w:p>
      <w:pPr>
        <w:ind w:left="0" w:hanging="2"/>
        <w:jc w:val="both"/>
        <w:rPr>
          <w:rFonts w:ascii="Cambria" w:hAnsi="Cambria" w:eastAsia="Cambria" w:cs="Cambria"/>
          <w:sz w:val="24"/>
          <w:szCs w:val="24"/>
        </w:rPr>
      </w:pPr>
      <w:r>
        <w:rPr>
          <w:rFonts w:ascii="Cambria" w:hAnsi="Cambria" w:eastAsia="Cambria" w:cs="Cambria"/>
          <w:color w:val="000000"/>
          <w:sz w:val="24"/>
          <w:szCs w:val="24"/>
          <w:rtl w:val="0"/>
        </w:rPr>
        <w:t>Validity Date</w:t>
      </w:r>
      <w:r>
        <w:rPr>
          <w:rFonts w:ascii="Cambria" w:hAnsi="Cambria" w:eastAsia="Cambria" w:cs="Cambria"/>
          <w:color w:val="000000"/>
          <w:sz w:val="24"/>
          <w:szCs w:val="24"/>
          <w:rtl w:val="0"/>
        </w:rPr>
        <w:tab/>
      </w:r>
      <w:r>
        <w:rPr>
          <w:rFonts w:ascii="Cambria" w:hAnsi="Cambria" w:eastAsia="Cambria" w:cs="Cambria"/>
          <w:color w:val="000000"/>
          <w:sz w:val="24"/>
          <w:szCs w:val="24"/>
          <w:rtl w:val="0"/>
        </w:rPr>
        <w:tab/>
      </w:r>
      <w:r>
        <w:rPr>
          <w:rFonts w:ascii="Cambria" w:hAnsi="Cambria" w:eastAsia="Cambria" w:cs="Cambria"/>
          <w:color w:val="000000"/>
          <w:sz w:val="24"/>
          <w:szCs w:val="24"/>
          <w:rtl w:val="0"/>
        </w:rPr>
        <w:t xml:space="preserve">                    : May 22, 2023</w:t>
      </w:r>
      <w:r>
        <mc:AlternateContent>
          <mc:Choice Requires="wps">
            <w:drawing>
              <wp:anchor distT="0" distB="0" distL="114300" distR="114300" simplePos="0" relativeHeight="0" behindDoc="0" locked="0" layoutInCell="1" allowOverlap="1">
                <wp:simplePos x="0" y="0"/>
                <wp:positionH relativeFrom="column">
                  <wp:posOffset>406400</wp:posOffset>
                </wp:positionH>
                <wp:positionV relativeFrom="paragraph">
                  <wp:posOffset>0</wp:posOffset>
                </wp:positionV>
                <wp:extent cx="171450" cy="171450"/>
                <wp:effectExtent l="0" t="0" r="0" b="0"/>
                <wp:wrapNone/>
                <wp:docPr id="1062" name="Straight Arrow Connector 1062"/>
                <wp:cNvGraphicFramePr/>
                <a:graphic xmlns:a="http://schemas.openxmlformats.org/drawingml/2006/main">
                  <a:graphicData uri="http://schemas.microsoft.com/office/word/2010/wordprocessingShape">
                    <wps:wsp>
                      <wps:cNvCnPr/>
                      <wps:spPr>
                        <a:xfrm rot="10800000" flipH="1">
                          <a:off x="5288850" y="3722850"/>
                          <a:ext cx="114300" cy="114300"/>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flip:x;margin-left:32pt;margin-top:0pt;height:13.5pt;width:13.5pt;rotation:11796480f;z-index:0;mso-width-relative:page;mso-height-relative:page;" filled="f" stroked="t" coordsize="21600,21600" o:gfxdata="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m1LjjtQAAAAFAQAADwAAAAAAAAAB&#10;ACAAAAA4AAAAZHJzL2Rvd25yZXYueG1sUEsBAhQAFAAAAAgAh07iQNg5/TU3AgAAegQAAA4AAAAA&#10;AAAAAQAgAAAAOQEAAGRycy9lMm9Eb2MueG1sUEsFBgAAAAAGAAYAWQEAAOIFAAAAAA==&#10;">
                <v:fill on="f" focussize="0,0"/>
                <v:stroke color="#000000" miterlimit="8" joinstyle="miter"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column">
                  <wp:posOffset>406400</wp:posOffset>
                </wp:positionH>
                <wp:positionV relativeFrom="paragraph">
                  <wp:posOffset>0</wp:posOffset>
                </wp:positionV>
                <wp:extent cx="171450" cy="142875"/>
                <wp:effectExtent l="0" t="0" r="0" b="0"/>
                <wp:wrapNone/>
                <wp:docPr id="1061" name="Straight Arrow Connector 1061"/>
                <wp:cNvGraphicFramePr/>
                <a:graphic xmlns:a="http://schemas.openxmlformats.org/drawingml/2006/main">
                  <a:graphicData uri="http://schemas.microsoft.com/office/word/2010/wordprocessingShape">
                    <wps:wsp>
                      <wps:cNvCnPr/>
                      <wps:spPr>
                        <a:xfrm rot="10800000" flipH="1">
                          <a:off x="5288850" y="3737138"/>
                          <a:ext cx="114300" cy="85725"/>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flip:x;margin-left:32pt;margin-top:0pt;height:11.25pt;width:13.5pt;rotation:11796480f;z-index:0;mso-width-relative:page;mso-height-relative:page;" filled="f" stroked="t" coordsize="21600,21600" o:gfxdata="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Pg/jm9QAAAAFAQAADwAA&#10;AAAAAAABACAAAAA4AAAAZHJzL2Rvd25yZXYueG1sUEsBAhQAFAAAAAgAh07iQFoSOEI9AgAAeQQA&#10;AA4AAAAAAAAAAQAgAAAAOQEAAGRycy9lMm9Eb2MueG1sUEsFBgAAAAAGAAYAWQEAAOgFAAAAAA==&#10;">
                <v:fill on="f" focussize="0,0"/>
                <v:stroke color="#000000" miterlimit="8" joinstyle="miter"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column">
                  <wp:posOffset>406400</wp:posOffset>
                </wp:positionH>
                <wp:positionV relativeFrom="paragraph">
                  <wp:posOffset>0</wp:posOffset>
                </wp:positionV>
                <wp:extent cx="171450" cy="142875"/>
                <wp:effectExtent l="0" t="0" r="0" b="0"/>
                <wp:wrapNone/>
                <wp:docPr id="1064" name="Straight Arrow Connector 1064"/>
                <wp:cNvGraphicFramePr/>
                <a:graphic xmlns:a="http://schemas.openxmlformats.org/drawingml/2006/main">
                  <a:graphicData uri="http://schemas.microsoft.com/office/word/2010/wordprocessingShape">
                    <wps:wsp>
                      <wps:cNvCnPr/>
                      <wps:spPr>
                        <a:xfrm rot="10800000" flipH="1">
                          <a:off x="5288850" y="3737138"/>
                          <a:ext cx="114300" cy="85725"/>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flip:x;margin-left:32pt;margin-top:0pt;height:11.25pt;width:13.5pt;rotation:11796480f;z-index:0;mso-width-relative:page;mso-height-relative:page;" filled="f" stroked="t" coordsize="21600,21600" o:gfxdata="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Pg/jm9QAAAAFAQAADwAA&#10;AAAAAAABACAAAAA4AAAAZHJzL2Rvd25yZXYueG1sUEsBAhQAFAAAAAgAh07iQO3nfYA9AgAAeQQA&#10;AA4AAAAAAAAAAQAgAAAAOQEAAGRycy9lMm9Eb2MueG1sUEsFBgAAAAAGAAYAWQEAAOgFAAAAAA==&#10;">
                <v:fill on="f" focussize="0,0"/>
                <v:stroke color="#000000" miterlimit="8" joinstyle="miter"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column">
                  <wp:posOffset>406400</wp:posOffset>
                </wp:positionH>
                <wp:positionV relativeFrom="paragraph">
                  <wp:posOffset>0</wp:posOffset>
                </wp:positionV>
                <wp:extent cx="171450" cy="142875"/>
                <wp:effectExtent l="0" t="0" r="0" b="0"/>
                <wp:wrapNone/>
                <wp:docPr id="1063" name="Straight Arrow Connector 1063"/>
                <wp:cNvGraphicFramePr/>
                <a:graphic xmlns:a="http://schemas.openxmlformats.org/drawingml/2006/main">
                  <a:graphicData uri="http://schemas.microsoft.com/office/word/2010/wordprocessingShape">
                    <wps:wsp>
                      <wps:cNvCnPr/>
                      <wps:spPr>
                        <a:xfrm rot="10800000" flipH="1">
                          <a:off x="5284088" y="3732375"/>
                          <a:ext cx="123825" cy="95250"/>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flip:x;margin-left:32pt;margin-top:0pt;height:11.25pt;width:13.5pt;rotation:11796480f;z-index:0;mso-width-relative:page;mso-height-relative:page;" filled="f" stroked="t" coordsize="21600,21600" o:gfxdata="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D+Ob1AAAAAUBAAAPAAAA&#10;AAAAAAEAIAAAADgAAABkcnMvZG93bnJldi54bWxQSwECFAAUAAAACACHTuJAus/dZTwCAAB5BAAA&#10;DgAAAAAAAAABACAAAAA5AQAAZHJzL2Uyb0RvYy54bWxQSwUGAAAAAAYABgBZAQAA5wUAAAAA&#10;">
                <v:fill on="f" focussize="0,0"/>
                <v:stroke color="#000000" miterlimit="8" joinstyle="miter" startarrowwidth="narrow" startarrowlength="short" endarrowwidth="narrow" endarrowlength="short"/>
                <v:imagedata o:title=""/>
                <o:lock v:ext="edit" aspectratio="f"/>
              </v:shape>
            </w:pict>
          </mc:Fallback>
        </mc:AlternateContent>
      </w:r>
      <w:r>
        <mc:AlternateContent>
          <mc:Choice Requires="wps">
            <w:drawing>
              <wp:anchor distT="0" distB="0" distL="114300" distR="114300" simplePos="0" relativeHeight="0" behindDoc="0" locked="0" layoutInCell="1" allowOverlap="1">
                <wp:simplePos x="0" y="0"/>
                <wp:positionH relativeFrom="column">
                  <wp:posOffset>406400</wp:posOffset>
                </wp:positionH>
                <wp:positionV relativeFrom="paragraph">
                  <wp:posOffset>0</wp:posOffset>
                </wp:positionV>
                <wp:extent cx="171450" cy="142875"/>
                <wp:effectExtent l="0" t="0" r="0" b="0"/>
                <wp:wrapNone/>
                <wp:docPr id="1060" name="Straight Arrow Connector 1060"/>
                <wp:cNvGraphicFramePr/>
                <a:graphic xmlns:a="http://schemas.openxmlformats.org/drawingml/2006/main">
                  <a:graphicData uri="http://schemas.microsoft.com/office/word/2010/wordprocessingShape">
                    <wps:wsp>
                      <wps:cNvCnPr/>
                      <wps:spPr>
                        <a:xfrm rot="10800000" flipH="1">
                          <a:off x="5288850" y="3737138"/>
                          <a:ext cx="114300" cy="85725"/>
                        </a:xfrm>
                        <a:prstGeom prst="straightConnector1">
                          <a:avLst/>
                        </a:pr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32" type="#_x0000_t32" style="position:absolute;left:0pt;flip:x;margin-left:32pt;margin-top:0pt;height:11.25pt;width:13.5pt;rotation:11796480f;z-index:0;mso-width-relative:page;mso-height-relative:page;" filled="f" stroked="t" coordsize="21600,21600" o:gfxdata="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D+Ob1AAAAAUBAAAPAAAA&#10;AAAAAAEAIAAAADgAAABkcnMvZG93bnJldi54bWxQSwECFAAUAAAACACHTuJAvt6pyzwCAAB5BAAA&#10;DgAAAAAAAAABACAAAAA5AQAAZHJzL2Uyb0RvYy54bWxQSwUGAAAAAAYABgBZAQAA5wUAAAAA&#10;">
                <v:fill on="f" focussize="0,0"/>
                <v:stroke color="#000000" miterlimit="8" joinstyle="miter" startarrowwidth="narrow" startarrowlength="short" endarrowwidth="narrow" endarrowlength="short"/>
                <v:imagedata o:title=""/>
                <o:lock v:ext="edit" aspectratio="f"/>
              </v:shape>
            </w:pict>
          </mc:Fallback>
        </mc:AlternateConten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sz w:val="24"/>
          <w:szCs w:val="24"/>
        </w:rPr>
      </w:pP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b/>
          <w:sz w:val="24"/>
          <w:szCs w:val="24"/>
          <w:u w:val="single"/>
        </w:rPr>
      </w:pPr>
      <w:r>
        <w:rPr>
          <w:rFonts w:ascii="Cambria" w:hAnsi="Cambria" w:eastAsia="Cambria" w:cs="Cambria"/>
          <w:b/>
          <w:sz w:val="24"/>
          <w:szCs w:val="24"/>
          <w:u w:val="single"/>
          <w:rtl w:val="0"/>
        </w:rPr>
        <w:t>Contact Person in case of Emergency</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sz w:val="24"/>
          <w:szCs w:val="24"/>
        </w:rPr>
      </w:pPr>
      <w:r>
        <w:rPr>
          <w:rFonts w:ascii="Cambria" w:hAnsi="Cambria" w:eastAsia="Cambria" w:cs="Cambria"/>
          <w:sz w:val="24"/>
          <w:szCs w:val="24"/>
          <w:rtl w:val="0"/>
        </w:rPr>
        <w:t>Name: Antonio M. Cha</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sz w:val="24"/>
          <w:szCs w:val="24"/>
        </w:rPr>
      </w:pPr>
      <w:r>
        <w:rPr>
          <w:rFonts w:ascii="Cambria" w:hAnsi="Cambria" w:eastAsia="Cambria" w:cs="Cambria"/>
          <w:sz w:val="24"/>
          <w:szCs w:val="24"/>
          <w:rtl w:val="0"/>
        </w:rPr>
        <w:t>Phone number: 09196467157</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Cambria" w:hAnsi="Cambria" w:eastAsia="Cambria" w:cs="Cambria"/>
          <w:sz w:val="24"/>
          <w:szCs w:val="24"/>
        </w:rPr>
      </w:pPr>
      <w:r>
        <w:rPr>
          <w:rFonts w:ascii="Cambria" w:hAnsi="Cambria" w:eastAsia="Cambria" w:cs="Cambria"/>
          <w:sz w:val="24"/>
          <w:szCs w:val="24"/>
          <w:rtl w:val="0"/>
        </w:rPr>
        <w:t>Email address: N/A</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Tahoma" w:hAnsi="Tahoma" w:eastAsia="Tahoma" w:cs="Tahoma"/>
          <w:color w:val="000000"/>
        </w:rPr>
      </w:pPr>
      <w:r>
        <w:rPr>
          <w:rFonts w:ascii="Cambria" w:hAnsi="Cambria" w:eastAsia="Cambria" w:cs="Cambria"/>
          <w:sz w:val="24"/>
          <w:szCs w:val="24"/>
          <w:rtl w:val="0"/>
        </w:rPr>
        <w:t>Home Address: 445 San Marcos Street Lawy, Capas, Tarlac</w:t>
      </w:r>
    </w:p>
    <w:p>
      <w:pPr>
        <w:pBdr>
          <w:top w:val="none" w:color="auto" w:sz="0" w:space="0"/>
          <w:left w:val="none" w:color="auto" w:sz="0" w:space="0"/>
          <w:bottom w:val="none" w:color="auto" w:sz="0" w:space="0"/>
          <w:right w:val="none" w:color="auto" w:sz="0" w:space="0"/>
          <w:between w:val="none" w:color="auto" w:sz="0" w:space="0"/>
        </w:pBdr>
        <w:spacing w:after="0"/>
        <w:ind w:left="0" w:hanging="2"/>
        <w:jc w:val="both"/>
        <w:rPr>
          <w:rFonts w:ascii="Tahoma" w:hAnsi="Tahoma" w:eastAsia="Tahoma" w:cs="Tahoma"/>
          <w:color w:val="000000"/>
        </w:rPr>
      </w:pPr>
    </w:p>
    <w:p>
      <w:pPr>
        <w:pBdr>
          <w:top w:val="none" w:color="auto" w:sz="0" w:space="0"/>
          <w:left w:val="none" w:color="auto" w:sz="0" w:space="0"/>
          <w:bottom w:val="single" w:color="000000" w:sz="4" w:space="1"/>
          <w:right w:val="none" w:color="auto" w:sz="0" w:space="0"/>
          <w:between w:val="none" w:color="auto" w:sz="0" w:space="0"/>
        </w:pBdr>
        <w:spacing w:after="0"/>
        <w:ind w:left="0" w:hanging="2"/>
        <w:jc w:val="both"/>
        <w:rPr>
          <w:rFonts w:ascii="Cambria" w:hAnsi="Cambria" w:eastAsia="Cambria" w:cs="Cambria"/>
        </w:rPr>
      </w:pPr>
      <w:r>
        <w:rPr>
          <w:rFonts w:ascii="Cambria" w:hAnsi="Cambria" w:eastAsia="Cambria" w:cs="Cambria"/>
          <w:b/>
          <w:color w:val="000000"/>
          <w:sz w:val="24"/>
          <w:szCs w:val="24"/>
          <w:rtl w:val="0"/>
        </w:rPr>
        <w:t>CHARACTER REFERENC</w:t>
      </w:r>
      <w:r>
        <w:rPr>
          <w:rFonts w:ascii="Cambria" w:hAnsi="Cambria" w:eastAsia="Cambria" w:cs="Cambria"/>
          <w:b/>
          <w:sz w:val="24"/>
          <w:szCs w:val="24"/>
          <w:rtl w:val="0"/>
        </w:rPr>
        <w:t>ES</w:t>
      </w:r>
    </w:p>
    <w:p>
      <w:pPr>
        <w:pBdr>
          <w:top w:val="none" w:color="auto" w:sz="0" w:space="0"/>
          <w:left w:val="none" w:color="auto" w:sz="0" w:space="0"/>
          <w:bottom w:val="none" w:color="auto" w:sz="0" w:space="0"/>
          <w:right w:val="none" w:color="auto" w:sz="0" w:space="0"/>
          <w:between w:val="none" w:color="auto" w:sz="0" w:space="0"/>
        </w:pBdr>
        <w:ind w:left="0" w:hanging="2"/>
        <w:jc w:val="both"/>
        <w:rPr>
          <w:rFonts w:ascii="Cambria" w:hAnsi="Cambria" w:eastAsia="Cambria" w:cs="Cambria"/>
        </w:rPr>
      </w:pPr>
    </w:p>
    <w:p>
      <w:pPr>
        <w:pBdr>
          <w:top w:val="none" w:color="auto" w:sz="0" w:space="0"/>
          <w:left w:val="none" w:color="auto" w:sz="0" w:space="0"/>
          <w:bottom w:val="none" w:color="auto" w:sz="0" w:space="0"/>
          <w:right w:val="none" w:color="auto" w:sz="0" w:space="0"/>
          <w:between w:val="none" w:color="auto" w:sz="0" w:space="0"/>
        </w:pBdr>
        <w:ind w:left="0" w:hanging="2"/>
        <w:jc w:val="both"/>
        <w:rPr>
          <w:rFonts w:ascii="Cambria" w:hAnsi="Cambria" w:eastAsia="Cambria" w:cs="Cambria"/>
        </w:rPr>
      </w:pPr>
      <w:r>
        <w:rPr>
          <w:rFonts w:ascii="Cambria" w:hAnsi="Cambria" w:eastAsia="Cambria" w:cs="Cambria"/>
          <w:rtl w:val="0"/>
        </w:rPr>
        <w:t>To follow upon request.</w:t>
      </w:r>
    </w:p>
    <w:sectPr>
      <w:headerReference r:id="rId3" w:type="default"/>
      <w:pgSz w:w="12240" w:h="15840"/>
      <w:pgMar w:top="150" w:right="990" w:bottom="36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Tahoma">
    <w:panose1 w:val="020B0604030504040204"/>
    <w:charset w:val="00"/>
    <w:family w:val="auto"/>
    <w:pitch w:val="default"/>
    <w:sig w:usb0="E1002AFF" w:usb1="C000605B" w:usb2="00000029" w:usb3="00000000" w:csb0="200101FF" w:csb1="20280000"/>
  </w:font>
  <w:font w:name="inherit">
    <w:altName w:val="苹方-简"/>
    <w:panose1 w:val="00000000000000000000"/>
    <w:charset w:val="00"/>
    <w:family w:val="auto"/>
    <w:pitch w:val="default"/>
    <w:sig w:usb0="00000000" w:usb1="00000000" w:usb2="00000000" w:usb3="00000000" w:csb0="00000000" w:csb1="00000000"/>
  </w:font>
  <w:font w:name="Noto Sans Symbols">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D8F20"/>
    <w:multiLevelType w:val="multilevel"/>
    <w:tmpl w:val="637D8F20"/>
    <w:lvl w:ilvl="0" w:tentative="0">
      <w:start w:val="1"/>
      <w:numFmt w:val="bullet"/>
      <w:pStyle w:val="2"/>
      <w:lvlText w:val="●"/>
      <w:lvlJc w:val="left"/>
      <w:pPr>
        <w:ind w:left="720" w:hanging="360"/>
      </w:pPr>
      <w:rPr>
        <w:rFonts w:ascii="Noto Sans Symbols" w:hAnsi="Noto Sans Symbols" w:eastAsia="Noto Sans Symbols" w:cs="Noto Sans Symbols"/>
        <w:vertAlign w:val="baseline"/>
      </w:rPr>
    </w:lvl>
    <w:lvl w:ilvl="1" w:tentative="0">
      <w:start w:val="1"/>
      <w:numFmt w:val="bullet"/>
      <w:lvlText w:val="●"/>
      <w:lvlJc w:val="left"/>
      <w:pPr>
        <w:ind w:left="1440" w:hanging="360"/>
      </w:pPr>
      <w:rPr>
        <w:rFonts w:ascii="Noto Sans Symbols" w:hAnsi="Noto Sans Symbols" w:eastAsia="Noto Sans Symbols" w:cs="Noto Sans Symbols"/>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nsid w:val="637D8F2B"/>
    <w:multiLevelType w:val="multilevel"/>
    <w:tmpl w:val="637D8F2B"/>
    <w:lvl w:ilvl="0" w:tentative="0">
      <w:start w:val="1"/>
      <w:numFmt w:val="bullet"/>
      <w:lvlText w:val="°"/>
      <w:lvlJc w:val="left"/>
      <w:pPr>
        <w:ind w:left="720" w:hanging="360"/>
      </w:pPr>
      <w:rPr>
        <w:rFonts w:ascii="Noto Sans Symbols" w:hAnsi="Noto Sans Symbols" w:eastAsia="Noto Sans Symbols" w:cs="Noto Sans Symbols"/>
        <w:vertAlign w:val="baseline"/>
      </w:rPr>
    </w:lvl>
    <w:lvl w:ilvl="1" w:tentative="0">
      <w:start w:val="1"/>
      <w:numFmt w:val="bullet"/>
      <w:lvlText w:val="°"/>
      <w:lvlJc w:val="left"/>
      <w:pPr>
        <w:ind w:left="720" w:hanging="360"/>
      </w:pPr>
      <w:rPr>
        <w:rFonts w:ascii="Noto Sans Symbols" w:hAnsi="Noto Sans Symbols" w:eastAsia="Noto Sans Symbols" w:cs="Noto Sans Symbols"/>
        <w:color w:val="000000"/>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2">
    <w:nsid w:val="637D8F36"/>
    <w:multiLevelType w:val="multilevel"/>
    <w:tmpl w:val="637D8F3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37D8F41"/>
    <w:multiLevelType w:val="multilevel"/>
    <w:tmpl w:val="637D8F41"/>
    <w:lvl w:ilvl="0" w:tentative="0">
      <w:start w:val="1"/>
      <w:numFmt w:val="bullet"/>
      <w:lvlText w:val="●"/>
      <w:lvlJc w:val="left"/>
      <w:pPr>
        <w:ind w:left="720" w:hanging="360"/>
      </w:pPr>
      <w:rPr>
        <w:rFonts w:ascii="Noto Sans Symbols" w:hAnsi="Noto Sans Symbols" w:eastAsia="Noto Sans Symbols" w:cs="Noto Sans Symbols"/>
        <w:sz w:val="20"/>
        <w:szCs w:val="20"/>
      </w:rPr>
    </w:lvl>
    <w:lvl w:ilvl="1" w:tentative="0">
      <w:start w:val="1"/>
      <w:numFmt w:val="bullet"/>
      <w:lvlText w:val="o"/>
      <w:lvlJc w:val="left"/>
      <w:pPr>
        <w:ind w:left="1440" w:hanging="360"/>
      </w:pPr>
      <w:rPr>
        <w:rFonts w:ascii="Courier New" w:hAnsi="Courier New" w:eastAsia="Courier New" w:cs="Courier New"/>
        <w:sz w:val="20"/>
        <w:szCs w:val="20"/>
      </w:rPr>
    </w:lvl>
    <w:lvl w:ilvl="2" w:tentative="0">
      <w:start w:val="1"/>
      <w:numFmt w:val="bullet"/>
      <w:lvlText w:val="▪"/>
      <w:lvlJc w:val="left"/>
      <w:pPr>
        <w:ind w:left="2160" w:hanging="360"/>
      </w:pPr>
      <w:rPr>
        <w:rFonts w:ascii="Noto Sans Symbols" w:hAnsi="Noto Sans Symbols" w:eastAsia="Noto Sans Symbols" w:cs="Noto Sans Symbols"/>
        <w:sz w:val="20"/>
        <w:szCs w:val="20"/>
      </w:rPr>
    </w:lvl>
    <w:lvl w:ilvl="3" w:tentative="0">
      <w:start w:val="1"/>
      <w:numFmt w:val="bullet"/>
      <w:lvlText w:val="▪"/>
      <w:lvlJc w:val="left"/>
      <w:pPr>
        <w:ind w:left="2880" w:hanging="360"/>
      </w:pPr>
      <w:rPr>
        <w:rFonts w:ascii="Noto Sans Symbols" w:hAnsi="Noto Sans Symbols" w:eastAsia="Noto Sans Symbols" w:cs="Noto Sans Symbols"/>
        <w:sz w:val="20"/>
        <w:szCs w:val="20"/>
      </w:rPr>
    </w:lvl>
    <w:lvl w:ilvl="4" w:tentative="0">
      <w:start w:val="1"/>
      <w:numFmt w:val="bullet"/>
      <w:lvlText w:val="▪"/>
      <w:lvlJc w:val="left"/>
      <w:pPr>
        <w:ind w:left="3600" w:hanging="360"/>
      </w:pPr>
      <w:rPr>
        <w:rFonts w:ascii="Noto Sans Symbols" w:hAnsi="Noto Sans Symbols" w:eastAsia="Noto Sans Symbols" w:cs="Noto Sans Symbols"/>
        <w:sz w:val="20"/>
        <w:szCs w:val="20"/>
      </w:rPr>
    </w:lvl>
    <w:lvl w:ilvl="5" w:tentative="0">
      <w:start w:val="1"/>
      <w:numFmt w:val="bullet"/>
      <w:lvlText w:val="▪"/>
      <w:lvlJc w:val="left"/>
      <w:pPr>
        <w:ind w:left="4320" w:hanging="360"/>
      </w:pPr>
      <w:rPr>
        <w:rFonts w:ascii="Noto Sans Symbols" w:hAnsi="Noto Sans Symbols" w:eastAsia="Noto Sans Symbols" w:cs="Noto Sans Symbols"/>
        <w:sz w:val="20"/>
        <w:szCs w:val="20"/>
      </w:rPr>
    </w:lvl>
    <w:lvl w:ilvl="6" w:tentative="0">
      <w:start w:val="1"/>
      <w:numFmt w:val="bullet"/>
      <w:lvlText w:val="▪"/>
      <w:lvlJc w:val="left"/>
      <w:pPr>
        <w:ind w:left="5040" w:hanging="360"/>
      </w:pPr>
      <w:rPr>
        <w:rFonts w:ascii="Noto Sans Symbols" w:hAnsi="Noto Sans Symbols" w:eastAsia="Noto Sans Symbols" w:cs="Noto Sans Symbols"/>
        <w:sz w:val="20"/>
        <w:szCs w:val="20"/>
      </w:rPr>
    </w:lvl>
    <w:lvl w:ilvl="7" w:tentative="0">
      <w:start w:val="1"/>
      <w:numFmt w:val="bullet"/>
      <w:lvlText w:val="▪"/>
      <w:lvlJc w:val="left"/>
      <w:pPr>
        <w:ind w:left="5760" w:hanging="360"/>
      </w:pPr>
      <w:rPr>
        <w:rFonts w:ascii="Noto Sans Symbols" w:hAnsi="Noto Sans Symbols" w:eastAsia="Noto Sans Symbols" w:cs="Noto Sans Symbols"/>
        <w:sz w:val="20"/>
        <w:szCs w:val="20"/>
      </w:rPr>
    </w:lvl>
    <w:lvl w:ilvl="8" w:tentative="0">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nsid w:val="637D8F4C"/>
    <w:multiLevelType w:val="multilevel"/>
    <w:tmpl w:val="637D8F4C"/>
    <w:lvl w:ilvl="0" w:tentative="0">
      <w:start w:val="1"/>
      <w:numFmt w:val="bullet"/>
      <w:lvlText w:val="°"/>
      <w:lvlJc w:val="left"/>
      <w:pPr>
        <w:ind w:left="1080" w:hanging="360"/>
      </w:pPr>
      <w:rPr>
        <w:rFonts w:ascii="Noto Sans Symbols" w:hAnsi="Noto Sans Symbols" w:eastAsia="Noto Sans Symbols" w:cs="Noto Sans Symbols"/>
        <w:color w:val="000000"/>
        <w:vertAlign w:val="baseline"/>
      </w:rPr>
    </w:lvl>
    <w:lvl w:ilvl="1" w:tentative="0">
      <w:start w:val="1"/>
      <w:numFmt w:val="bullet"/>
      <w:lvlText w:val="o"/>
      <w:lvlJc w:val="left"/>
      <w:pPr>
        <w:ind w:left="1440" w:hanging="360"/>
      </w:pPr>
      <w:rPr>
        <w:rFonts w:ascii="Courier New" w:hAnsi="Courier New" w:eastAsia="Courier New" w:cs="Courier New"/>
        <w:vertAlign w:val="baseline"/>
      </w:rPr>
    </w:lvl>
    <w:lvl w:ilvl="2" w:tentative="0">
      <w:start w:val="1"/>
      <w:numFmt w:val="bullet"/>
      <w:lvlText w:val="▪"/>
      <w:lvlJc w:val="left"/>
      <w:pPr>
        <w:ind w:left="2160" w:hanging="360"/>
      </w:pPr>
      <w:rPr>
        <w:rFonts w:ascii="Noto Sans Symbols" w:hAnsi="Noto Sans Symbols" w:eastAsia="Noto Sans Symbols" w:cs="Noto Sans Symbols"/>
        <w:vertAlign w:val="baseline"/>
      </w:rPr>
    </w:lvl>
    <w:lvl w:ilvl="3" w:tentative="0">
      <w:start w:val="1"/>
      <w:numFmt w:val="bullet"/>
      <w:lvlText w:val="●"/>
      <w:lvlJc w:val="left"/>
      <w:pPr>
        <w:ind w:left="2880" w:hanging="360"/>
      </w:pPr>
      <w:rPr>
        <w:rFonts w:ascii="Noto Sans Symbols" w:hAnsi="Noto Sans Symbols" w:eastAsia="Noto Sans Symbols" w:cs="Noto Sans Symbols"/>
        <w:vertAlign w:val="baseline"/>
      </w:rPr>
    </w:lvl>
    <w:lvl w:ilvl="4" w:tentative="0">
      <w:start w:val="1"/>
      <w:numFmt w:val="bullet"/>
      <w:lvlText w:val="o"/>
      <w:lvlJc w:val="left"/>
      <w:pPr>
        <w:ind w:left="3600" w:hanging="360"/>
      </w:pPr>
      <w:rPr>
        <w:rFonts w:ascii="Courier New" w:hAnsi="Courier New" w:eastAsia="Courier New" w:cs="Courier New"/>
        <w:vertAlign w:val="baseline"/>
      </w:rPr>
    </w:lvl>
    <w:lvl w:ilvl="5" w:tentative="0">
      <w:start w:val="1"/>
      <w:numFmt w:val="bullet"/>
      <w:lvlText w:val="▪"/>
      <w:lvlJc w:val="left"/>
      <w:pPr>
        <w:ind w:left="4320" w:hanging="360"/>
      </w:pPr>
      <w:rPr>
        <w:rFonts w:ascii="Noto Sans Symbols" w:hAnsi="Noto Sans Symbols" w:eastAsia="Noto Sans Symbols" w:cs="Noto Sans Symbols"/>
        <w:vertAlign w:val="baseline"/>
      </w:rPr>
    </w:lvl>
    <w:lvl w:ilvl="6" w:tentative="0">
      <w:start w:val="1"/>
      <w:numFmt w:val="bullet"/>
      <w:lvlText w:val="●"/>
      <w:lvlJc w:val="left"/>
      <w:pPr>
        <w:ind w:left="5040" w:hanging="360"/>
      </w:pPr>
      <w:rPr>
        <w:rFonts w:ascii="Noto Sans Symbols" w:hAnsi="Noto Sans Symbols" w:eastAsia="Noto Sans Symbols" w:cs="Noto Sans Symbols"/>
        <w:vertAlign w:val="baseline"/>
      </w:rPr>
    </w:lvl>
    <w:lvl w:ilvl="7" w:tentative="0">
      <w:start w:val="1"/>
      <w:numFmt w:val="bullet"/>
      <w:lvlText w:val="o"/>
      <w:lvlJc w:val="left"/>
      <w:pPr>
        <w:ind w:left="5760" w:hanging="360"/>
      </w:pPr>
      <w:rPr>
        <w:rFonts w:ascii="Courier New" w:hAnsi="Courier New" w:eastAsia="Courier New" w:cs="Courier New"/>
        <w:vertAlign w:val="baseline"/>
      </w:rPr>
    </w:lvl>
    <w:lvl w:ilvl="8" w:tentative="0">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5">
    <w:nsid w:val="637D8F57"/>
    <w:multiLevelType w:val="multilevel"/>
    <w:tmpl w:val="637D8F57"/>
    <w:lvl w:ilvl="0" w:tentative="0">
      <w:start w:val="1"/>
      <w:numFmt w:val="bullet"/>
      <w:lvlText w:val="°"/>
      <w:lvlJc w:val="left"/>
      <w:pPr>
        <w:ind w:left="1080" w:hanging="360"/>
      </w:pPr>
      <w:rPr>
        <w:rFonts w:ascii="Noto Sans Symbols" w:hAnsi="Noto Sans Symbols" w:eastAsia="Noto Sans Symbols" w:cs="Noto Sans Symbols"/>
        <w:vertAlign w:val="baseline"/>
      </w:rPr>
    </w:lvl>
    <w:lvl w:ilvl="1" w:tentative="0">
      <w:start w:val="1"/>
      <w:numFmt w:val="bullet"/>
      <w:lvlText w:val="o"/>
      <w:lvlJc w:val="left"/>
      <w:pPr>
        <w:ind w:left="1800" w:hanging="360"/>
      </w:pPr>
      <w:rPr>
        <w:rFonts w:ascii="Courier New" w:hAnsi="Courier New" w:eastAsia="Courier New" w:cs="Courier New"/>
        <w:vertAlign w:val="baseline"/>
      </w:rPr>
    </w:lvl>
    <w:lvl w:ilvl="2" w:tentative="0">
      <w:start w:val="1"/>
      <w:numFmt w:val="bullet"/>
      <w:lvlText w:val="▪"/>
      <w:lvlJc w:val="left"/>
      <w:pPr>
        <w:ind w:left="2520" w:hanging="360"/>
      </w:pPr>
      <w:rPr>
        <w:rFonts w:ascii="Noto Sans Symbols" w:hAnsi="Noto Sans Symbols" w:eastAsia="Noto Sans Symbols" w:cs="Noto Sans Symbols"/>
        <w:vertAlign w:val="baseline"/>
      </w:rPr>
    </w:lvl>
    <w:lvl w:ilvl="3" w:tentative="0">
      <w:start w:val="1"/>
      <w:numFmt w:val="bullet"/>
      <w:lvlText w:val="●"/>
      <w:lvlJc w:val="left"/>
      <w:pPr>
        <w:ind w:left="3240" w:hanging="360"/>
      </w:pPr>
      <w:rPr>
        <w:rFonts w:ascii="Noto Sans Symbols" w:hAnsi="Noto Sans Symbols" w:eastAsia="Noto Sans Symbols" w:cs="Noto Sans Symbols"/>
        <w:vertAlign w:val="baseline"/>
      </w:rPr>
    </w:lvl>
    <w:lvl w:ilvl="4" w:tentative="0">
      <w:start w:val="1"/>
      <w:numFmt w:val="bullet"/>
      <w:lvlText w:val="o"/>
      <w:lvlJc w:val="left"/>
      <w:pPr>
        <w:ind w:left="3960" w:hanging="360"/>
      </w:pPr>
      <w:rPr>
        <w:rFonts w:ascii="Courier New" w:hAnsi="Courier New" w:eastAsia="Courier New" w:cs="Courier New"/>
        <w:vertAlign w:val="baseline"/>
      </w:rPr>
    </w:lvl>
    <w:lvl w:ilvl="5" w:tentative="0">
      <w:start w:val="1"/>
      <w:numFmt w:val="bullet"/>
      <w:lvlText w:val="▪"/>
      <w:lvlJc w:val="left"/>
      <w:pPr>
        <w:ind w:left="4680" w:hanging="360"/>
      </w:pPr>
      <w:rPr>
        <w:rFonts w:ascii="Noto Sans Symbols" w:hAnsi="Noto Sans Symbols" w:eastAsia="Noto Sans Symbols" w:cs="Noto Sans Symbols"/>
        <w:vertAlign w:val="baseline"/>
      </w:rPr>
    </w:lvl>
    <w:lvl w:ilvl="6" w:tentative="0">
      <w:start w:val="1"/>
      <w:numFmt w:val="bullet"/>
      <w:lvlText w:val="●"/>
      <w:lvlJc w:val="left"/>
      <w:pPr>
        <w:ind w:left="5400" w:hanging="360"/>
      </w:pPr>
      <w:rPr>
        <w:rFonts w:ascii="Noto Sans Symbols" w:hAnsi="Noto Sans Symbols" w:eastAsia="Noto Sans Symbols" w:cs="Noto Sans Symbols"/>
        <w:vertAlign w:val="baseline"/>
      </w:rPr>
    </w:lvl>
    <w:lvl w:ilvl="7" w:tentative="0">
      <w:start w:val="1"/>
      <w:numFmt w:val="bullet"/>
      <w:lvlText w:val="o"/>
      <w:lvlJc w:val="left"/>
      <w:pPr>
        <w:ind w:left="6120" w:hanging="360"/>
      </w:pPr>
      <w:rPr>
        <w:rFonts w:ascii="Courier New" w:hAnsi="Courier New" w:eastAsia="Courier New" w:cs="Courier New"/>
        <w:vertAlign w:val="baseline"/>
      </w:rPr>
    </w:lvl>
    <w:lvl w:ilvl="8" w:tentative="0">
      <w:start w:val="1"/>
      <w:numFmt w:val="bullet"/>
      <w:lvlText w:val="▪"/>
      <w:lvlJc w:val="left"/>
      <w:pPr>
        <w:ind w:left="6840" w:hanging="360"/>
      </w:pPr>
      <w:rPr>
        <w:rFonts w:ascii="Noto Sans Symbols" w:hAnsi="Noto Sans Symbols" w:eastAsia="Noto Sans Symbols" w:cs="Noto Sans Symbols"/>
        <w:vertAlign w:val="baseline"/>
      </w:rPr>
    </w:lvl>
  </w:abstractNum>
  <w:abstractNum w:abstractNumId="6">
    <w:nsid w:val="637D8F62"/>
    <w:multiLevelType w:val="multilevel"/>
    <w:tmpl w:val="637D8F62"/>
    <w:lvl w:ilvl="0" w:tentative="0">
      <w:start w:val="1"/>
      <w:numFmt w:val="bullet"/>
      <w:lvlText w:val="°"/>
      <w:lvlJc w:val="left"/>
      <w:pPr>
        <w:ind w:left="1260" w:hanging="360"/>
      </w:pPr>
      <w:rPr>
        <w:rFonts w:ascii="Noto Sans Symbols" w:hAnsi="Noto Sans Symbols" w:eastAsia="Noto Sans Symbols" w:cs="Noto Sans Symbols"/>
        <w:vertAlign w:val="baseline"/>
      </w:rPr>
    </w:lvl>
    <w:lvl w:ilvl="1" w:tentative="0">
      <w:start w:val="1"/>
      <w:numFmt w:val="bullet"/>
      <w:lvlText w:val="o"/>
      <w:lvlJc w:val="left"/>
      <w:pPr>
        <w:ind w:left="2790" w:hanging="360"/>
      </w:pPr>
      <w:rPr>
        <w:rFonts w:ascii="Courier New" w:hAnsi="Courier New" w:eastAsia="Courier New" w:cs="Courier New"/>
        <w:vertAlign w:val="baseline"/>
      </w:rPr>
    </w:lvl>
    <w:lvl w:ilvl="2" w:tentative="0">
      <w:start w:val="1"/>
      <w:numFmt w:val="bullet"/>
      <w:lvlText w:val="▪"/>
      <w:lvlJc w:val="left"/>
      <w:pPr>
        <w:ind w:left="3510" w:hanging="360"/>
      </w:pPr>
      <w:rPr>
        <w:rFonts w:ascii="Noto Sans Symbols" w:hAnsi="Noto Sans Symbols" w:eastAsia="Noto Sans Symbols" w:cs="Noto Sans Symbols"/>
        <w:vertAlign w:val="baseline"/>
      </w:rPr>
    </w:lvl>
    <w:lvl w:ilvl="3" w:tentative="0">
      <w:start w:val="1"/>
      <w:numFmt w:val="bullet"/>
      <w:lvlText w:val="●"/>
      <w:lvlJc w:val="left"/>
      <w:pPr>
        <w:ind w:left="4230" w:hanging="360"/>
      </w:pPr>
      <w:rPr>
        <w:rFonts w:ascii="Noto Sans Symbols" w:hAnsi="Noto Sans Symbols" w:eastAsia="Noto Sans Symbols" w:cs="Noto Sans Symbols"/>
        <w:vertAlign w:val="baseline"/>
      </w:rPr>
    </w:lvl>
    <w:lvl w:ilvl="4" w:tentative="0">
      <w:start w:val="1"/>
      <w:numFmt w:val="bullet"/>
      <w:lvlText w:val="o"/>
      <w:lvlJc w:val="left"/>
      <w:pPr>
        <w:ind w:left="4950" w:hanging="360"/>
      </w:pPr>
      <w:rPr>
        <w:rFonts w:ascii="Courier New" w:hAnsi="Courier New" w:eastAsia="Courier New" w:cs="Courier New"/>
        <w:vertAlign w:val="baseline"/>
      </w:rPr>
    </w:lvl>
    <w:lvl w:ilvl="5" w:tentative="0">
      <w:start w:val="1"/>
      <w:numFmt w:val="bullet"/>
      <w:lvlText w:val="▪"/>
      <w:lvlJc w:val="left"/>
      <w:pPr>
        <w:ind w:left="5670" w:hanging="360"/>
      </w:pPr>
      <w:rPr>
        <w:rFonts w:ascii="Noto Sans Symbols" w:hAnsi="Noto Sans Symbols" w:eastAsia="Noto Sans Symbols" w:cs="Noto Sans Symbols"/>
        <w:vertAlign w:val="baseline"/>
      </w:rPr>
    </w:lvl>
    <w:lvl w:ilvl="6" w:tentative="0">
      <w:start w:val="1"/>
      <w:numFmt w:val="bullet"/>
      <w:lvlText w:val="●"/>
      <w:lvlJc w:val="left"/>
      <w:pPr>
        <w:ind w:left="6390" w:hanging="360"/>
      </w:pPr>
      <w:rPr>
        <w:rFonts w:ascii="Noto Sans Symbols" w:hAnsi="Noto Sans Symbols" w:eastAsia="Noto Sans Symbols" w:cs="Noto Sans Symbols"/>
        <w:vertAlign w:val="baseline"/>
      </w:rPr>
    </w:lvl>
    <w:lvl w:ilvl="7" w:tentative="0">
      <w:start w:val="1"/>
      <w:numFmt w:val="bullet"/>
      <w:lvlText w:val="o"/>
      <w:lvlJc w:val="left"/>
      <w:pPr>
        <w:ind w:left="7110" w:hanging="360"/>
      </w:pPr>
      <w:rPr>
        <w:rFonts w:ascii="Courier New" w:hAnsi="Courier New" w:eastAsia="Courier New" w:cs="Courier New"/>
        <w:vertAlign w:val="baseline"/>
      </w:rPr>
    </w:lvl>
    <w:lvl w:ilvl="8" w:tentative="0">
      <w:start w:val="1"/>
      <w:numFmt w:val="bullet"/>
      <w:lvlText w:val="▪"/>
      <w:lvlJc w:val="left"/>
      <w:pPr>
        <w:ind w:left="7830" w:hanging="360"/>
      </w:pPr>
      <w:rPr>
        <w:rFonts w:ascii="Noto Sans Symbols" w:hAnsi="Noto Sans Symbols" w:eastAsia="Noto Sans Symbols" w:cs="Noto Sans Symbols"/>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ocumentProtection w:enforcement="0"/>
  <w:defaultTabStop w:val="720"/>
  <w:compat>
    <w:compatSetting w:name="compatibilityMode" w:uri="http://schemas.microsoft.com/office/word" w:val="15"/>
  </w:compat>
  <w:rsids>
    <w:rsidRoot w:val="00000000"/>
    <w:rsid w:val="BFAF01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ind w:left="-1" w:leftChars="-1" w:hanging="1" w:hangingChars="1"/>
      <w:textAlignment w:val="top"/>
      <w:outlineLvl w:val="0"/>
    </w:pPr>
    <w:rPr>
      <w:rFonts w:ascii="Calibri" w:hAnsi="Calibri" w:eastAsia="Calibri" w:cs="Calibri"/>
      <w:position w:val="-1"/>
      <w:sz w:val="22"/>
      <w:szCs w:val="22"/>
      <w:lang w:val="en-US"/>
    </w:rPr>
  </w:style>
  <w:style w:type="paragraph" w:styleId="2">
    <w:name w:val="heading 1"/>
    <w:basedOn w:val="1"/>
    <w:next w:val="1"/>
    <w:qFormat/>
    <w:uiPriority w:val="9"/>
    <w:pPr>
      <w:keepNext/>
      <w:numPr>
        <w:ilvl w:val="0"/>
        <w:numId w:val="1"/>
      </w:numPr>
      <w:spacing w:after="0" w:line="240" w:lineRule="auto"/>
      <w:ind w:left="-1" w:hanging="1"/>
      <w:jc w:val="both"/>
    </w:pPr>
    <w:rPr>
      <w:rFonts w:ascii="Times New Roman" w:hAnsi="Times New Roman" w:eastAsia="Times New Roman"/>
      <w:b/>
      <w:bCs/>
      <w:sz w:val="24"/>
      <w:szCs w:val="24"/>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keepLines/>
      <w:spacing w:before="280" w:after="80"/>
      <w:outlineLvl w:val="2"/>
    </w:pPr>
    <w:rPr>
      <w:b/>
      <w:sz w:val="28"/>
      <w:szCs w:val="28"/>
    </w:rPr>
  </w:style>
  <w:style w:type="paragraph" w:styleId="5">
    <w:name w:val="heading 4"/>
    <w:basedOn w:val="1"/>
    <w:next w:val="1"/>
    <w:unhideWhenUsed/>
    <w:qFormat/>
    <w:uiPriority w:val="9"/>
    <w:pPr>
      <w:keepNext/>
      <w:keepLines/>
      <w:spacing w:before="240" w:after="40"/>
      <w:outlineLvl w:val="3"/>
    </w:pPr>
    <w:rPr>
      <w:b/>
      <w:sz w:val="24"/>
      <w:szCs w:val="24"/>
    </w:rPr>
  </w:style>
  <w:style w:type="paragraph" w:styleId="6">
    <w:name w:val="heading 5"/>
    <w:basedOn w:val="1"/>
    <w:next w:val="1"/>
    <w:unhideWhenUsed/>
    <w:qFormat/>
    <w:uiPriority w:val="9"/>
    <w:pPr>
      <w:keepNext/>
      <w:keepLines/>
      <w:spacing w:before="220" w:after="40"/>
      <w:outlineLvl w:val="4"/>
    </w:pPr>
    <w:rPr>
      <w:b/>
    </w:rPr>
  </w:style>
  <w:style w:type="paragraph" w:styleId="7">
    <w:name w:val="heading 6"/>
    <w:basedOn w:val="1"/>
    <w:next w:val="1"/>
    <w:unhideWhenUsed/>
    <w:qFormat/>
    <w:uiPriority w:val="9"/>
    <w:pPr>
      <w:keepNext/>
      <w:keepLines/>
      <w:spacing w:before="200" w:after="40"/>
      <w:outlineLvl w:val="5"/>
    </w:pPr>
    <w:rPr>
      <w:b/>
      <w:sz w:val="20"/>
      <w:szCs w:val="20"/>
    </w:rPr>
  </w:style>
  <w:style w:type="character" w:default="1" w:styleId="14">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8">
    <w:name w:val="Balloon Text"/>
    <w:basedOn w:val="1"/>
    <w:qFormat/>
    <w:uiPriority w:val="0"/>
    <w:pPr>
      <w:spacing w:after="0" w:line="240" w:lineRule="auto"/>
    </w:pPr>
    <w:rPr>
      <w:rFonts w:ascii="Tahoma" w:hAnsi="Tahoma" w:cs="Tahoma"/>
      <w:sz w:val="16"/>
      <w:szCs w:val="16"/>
    </w:rPr>
  </w:style>
  <w:style w:type="paragraph" w:styleId="9">
    <w:name w:val="footer"/>
    <w:basedOn w:val="1"/>
    <w:qFormat/>
    <w:uiPriority w:val="0"/>
    <w:pPr>
      <w:tabs>
        <w:tab w:val="center" w:pos="4680"/>
        <w:tab w:val="right" w:pos="9360"/>
      </w:tabs>
    </w:pPr>
  </w:style>
  <w:style w:type="paragraph" w:styleId="10">
    <w:name w:val="header"/>
    <w:basedOn w:val="1"/>
    <w:qFormat/>
    <w:uiPriority w:val="0"/>
    <w:pPr>
      <w:tabs>
        <w:tab w:val="center" w:pos="4680"/>
        <w:tab w:val="right" w:pos="9360"/>
      </w:tabs>
    </w:pPr>
  </w:style>
  <w:style w:type="paragraph" w:styleId="11">
    <w:name w:val="Normal (Web)"/>
    <w:basedOn w:val="1"/>
    <w:unhideWhenUsed/>
    <w:qFormat/>
    <w:uiPriority w:val="99"/>
    <w:pPr>
      <w:suppressAutoHyphens w:val="0"/>
      <w:spacing w:before="100" w:beforeAutospacing="1" w:after="100" w:afterAutospacing="1" w:line="240" w:lineRule="auto"/>
      <w:ind w:left="0" w:leftChars="0" w:firstLine="0" w:firstLineChars="0"/>
      <w:textAlignment w:val="auto"/>
      <w:outlineLvl w:val="9"/>
    </w:pPr>
    <w:rPr>
      <w:rFonts w:ascii="Times New Roman" w:hAnsi="Times New Roman" w:eastAsia="Times New Roman" w:cs="Times New Roman"/>
      <w:position w:val="0"/>
      <w:sz w:val="24"/>
      <w:szCs w:val="24"/>
      <w:lang w:val="en-PH"/>
    </w:rPr>
  </w:style>
  <w:style w:type="paragraph" w:styleId="12">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3">
    <w:name w:val="Title"/>
    <w:basedOn w:val="1"/>
    <w:next w:val="1"/>
    <w:qFormat/>
    <w:uiPriority w:val="10"/>
    <w:pPr>
      <w:keepNext/>
      <w:keepLines/>
      <w:spacing w:before="480" w:after="120"/>
    </w:pPr>
    <w:rPr>
      <w:b/>
      <w:sz w:val="72"/>
      <w:szCs w:val="72"/>
    </w:rPr>
  </w:style>
  <w:style w:type="character" w:styleId="15">
    <w:name w:val="Hyperlink"/>
    <w:qFormat/>
    <w:uiPriority w:val="0"/>
    <w:rPr>
      <w:color w:val="0000FF"/>
      <w:w w:val="100"/>
      <w:position w:val="-1"/>
      <w:u w:val="single"/>
      <w:vertAlign w:val="baseline"/>
      <w:cs w:val="0"/>
    </w:rPr>
  </w:style>
  <w:style w:type="table" w:customStyle="1" w:styleId="17">
    <w:name w:val="Table Normal1"/>
    <w:qFormat/>
    <w:uiPriority w:val="0"/>
  </w:style>
  <w:style w:type="table" w:customStyle="1" w:styleId="18">
    <w:name w:val="Table Normal2"/>
    <w:qFormat/>
    <w:uiPriority w:val="0"/>
  </w:style>
  <w:style w:type="table" w:customStyle="1" w:styleId="19">
    <w:name w:val="Table Normal3"/>
    <w:qFormat/>
    <w:uiPriority w:val="0"/>
  </w:style>
  <w:style w:type="paragraph" w:customStyle="1" w:styleId="20">
    <w:name w:val="List Paragraph"/>
    <w:basedOn w:val="1"/>
    <w:qFormat/>
    <w:uiPriority w:val="0"/>
    <w:pPr>
      <w:ind w:left="720"/>
      <w:contextualSpacing/>
    </w:pPr>
  </w:style>
  <w:style w:type="paragraph" w:customStyle="1" w:styleId="21">
    <w:name w:val="No Spacing"/>
    <w:qFormat/>
    <w:uiPriority w:val="0"/>
    <w:pPr>
      <w:suppressAutoHyphens/>
      <w:spacing w:after="200" w:line="1" w:lineRule="atLeast"/>
      <w:ind w:left="-1" w:leftChars="-1" w:hanging="1" w:hangingChars="1"/>
      <w:textAlignment w:val="top"/>
      <w:outlineLvl w:val="0"/>
    </w:pPr>
    <w:rPr>
      <w:rFonts w:ascii="Calibri" w:hAnsi="Calibri" w:eastAsia="Calibri" w:cs="Calibri"/>
      <w:position w:val="-1"/>
      <w:sz w:val="22"/>
      <w:szCs w:val="22"/>
      <w:lang w:val="en-US"/>
    </w:rPr>
  </w:style>
  <w:style w:type="character" w:customStyle="1" w:styleId="22">
    <w:name w:val="Heading 1 Char"/>
    <w:qFormat/>
    <w:uiPriority w:val="0"/>
    <w:rPr>
      <w:rFonts w:ascii="Times New Roman" w:hAnsi="Times New Roman" w:eastAsia="Times New Roman"/>
      <w:b/>
      <w:bCs/>
      <w:w w:val="100"/>
      <w:position w:val="-1"/>
      <w:sz w:val="24"/>
      <w:szCs w:val="24"/>
      <w:vertAlign w:val="baseline"/>
      <w:cs w:val="0"/>
    </w:rPr>
  </w:style>
  <w:style w:type="character" w:customStyle="1" w:styleId="23">
    <w:name w:val="No Spacing Char"/>
    <w:qFormat/>
    <w:uiPriority w:val="0"/>
    <w:rPr>
      <w:w w:val="100"/>
      <w:position w:val="-1"/>
      <w:sz w:val="22"/>
      <w:szCs w:val="22"/>
      <w:vertAlign w:val="baseline"/>
      <w:cs w:val="0"/>
      <w:lang w:val="en-US" w:eastAsia="en-US" w:bidi="ar-SA"/>
    </w:rPr>
  </w:style>
  <w:style w:type="paragraph" w:customStyle="1" w:styleId="24">
    <w:name w:val="Default"/>
    <w:qFormat/>
    <w:uiPriority w:val="0"/>
    <w:pPr>
      <w:suppressAutoHyphens/>
      <w:autoSpaceDE w:val="0"/>
      <w:autoSpaceDN w:val="0"/>
      <w:adjustRightInd w:val="0"/>
      <w:spacing w:after="200" w:line="1" w:lineRule="atLeast"/>
      <w:ind w:left="-1" w:leftChars="-1" w:hanging="1" w:hangingChars="1"/>
      <w:textAlignment w:val="top"/>
      <w:outlineLvl w:val="0"/>
    </w:pPr>
    <w:rPr>
      <w:rFonts w:ascii="Times New Roman" w:hAnsi="Times New Roman" w:eastAsia="Calibri" w:cs="Calibri"/>
      <w:color w:val="000000"/>
      <w:position w:val="-1"/>
      <w:sz w:val="24"/>
      <w:szCs w:val="24"/>
      <w:lang w:val="en-US"/>
    </w:rPr>
  </w:style>
  <w:style w:type="character" w:customStyle="1" w:styleId="25">
    <w:name w:val="Header Char"/>
    <w:qFormat/>
    <w:uiPriority w:val="0"/>
    <w:rPr>
      <w:w w:val="100"/>
      <w:position w:val="-1"/>
      <w:sz w:val="22"/>
      <w:szCs w:val="22"/>
      <w:vertAlign w:val="baseline"/>
      <w:cs w:val="0"/>
    </w:rPr>
  </w:style>
  <w:style w:type="character" w:customStyle="1" w:styleId="26">
    <w:name w:val="Footer Char"/>
    <w:qFormat/>
    <w:uiPriority w:val="0"/>
    <w:rPr>
      <w:w w:val="100"/>
      <w:position w:val="-1"/>
      <w:sz w:val="22"/>
      <w:szCs w:val="22"/>
      <w:vertAlign w:val="baseline"/>
      <w:cs w:val="0"/>
    </w:rPr>
  </w:style>
  <w:style w:type="character" w:customStyle="1" w:styleId="27">
    <w:name w:val="Balloon Text Char"/>
    <w:qFormat/>
    <w:uiPriority w:val="0"/>
    <w:rPr>
      <w:rFonts w:ascii="Tahoma" w:hAnsi="Tahoma" w:cs="Tahoma"/>
      <w:w w:val="100"/>
      <w:position w:val="-1"/>
      <w:sz w:val="16"/>
      <w:szCs w:val="16"/>
      <w:vertAlign w:val="baseline"/>
      <w:cs w:val="0"/>
    </w:rPr>
  </w:style>
  <w:style w:type="character" w:customStyle="1" w:styleId="28">
    <w:name w:val="apple-style-span"/>
    <w:qFormat/>
    <w:uiPriority w:val="0"/>
    <w:rPr>
      <w:w w:val="100"/>
      <w:position w:val="-1"/>
      <w:vertAlign w:val="baseline"/>
      <w:cs w:val="0"/>
    </w:rPr>
  </w:style>
  <w:style w:type="character" w:customStyle="1" w:styleId="29">
    <w:name w:val="a8c37x1j"/>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ScaleCrop>false</ScaleCrop>
  <LinksUpToDate>false</LinksUpToDate>
  <Application>WPS Office_3.2.0.6370_F1E327BC-269C-435d-A152-05C5408002CA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2022-03-26T04:35:00Z</dcterms:created>
  <dc:creator>mss</dc:creator>
  <cp:lastModifiedBy>remyanncha</cp:lastModifiedBy>
  <dcterms:modified xsi:type="dcterms:W3CDTF">2022-11-22T21:09:19Z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